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4C14" w:rsidRDefault="00DF006B">
      <w:pPr>
        <w:jc w:val="center"/>
        <w:rPr>
          <w:i/>
        </w:rPr>
      </w:pPr>
      <w:r>
        <w:rPr>
          <w:i/>
        </w:rPr>
        <w:t xml:space="preserve">The Other Wes Moore </w:t>
      </w:r>
    </w:p>
    <w:p w:rsidR="00134C14" w:rsidRDefault="00DF006B">
      <w:pPr>
        <w:jc w:val="center"/>
      </w:pPr>
      <w:r>
        <w:t>Chapter 3</w:t>
      </w:r>
    </w:p>
    <w:p w:rsidR="00134C14" w:rsidRDefault="00134C14">
      <w:pPr>
        <w:jc w:val="center"/>
      </w:pPr>
    </w:p>
    <w:p w:rsidR="00134C14" w:rsidRDefault="00DF006B" w:rsidP="006566FE">
      <w:pPr>
        <w:numPr>
          <w:ilvl w:val="0"/>
          <w:numId w:val="1"/>
        </w:numPr>
        <w:spacing w:line="480" w:lineRule="auto"/>
        <w:ind w:left="270" w:hanging="270"/>
      </w:pPr>
      <w:r>
        <w:t xml:space="preserve">Who is Justin? </w:t>
      </w:r>
    </w:p>
    <w:p w:rsidR="00134C14" w:rsidRDefault="00134C14" w:rsidP="006566FE">
      <w:pPr>
        <w:spacing w:line="480" w:lineRule="auto"/>
      </w:pPr>
    </w:p>
    <w:p w:rsidR="00134C14" w:rsidRDefault="00DF006B" w:rsidP="006566FE">
      <w:pPr>
        <w:spacing w:line="480" w:lineRule="auto"/>
      </w:pPr>
      <w:r>
        <w:t xml:space="preserve">2. What is Riverdale? </w:t>
      </w:r>
    </w:p>
    <w:p w:rsidR="00134C14" w:rsidRDefault="00134C14" w:rsidP="006566FE">
      <w:pPr>
        <w:spacing w:line="480" w:lineRule="auto"/>
      </w:pPr>
    </w:p>
    <w:p w:rsidR="00134C14" w:rsidRDefault="00DF006B" w:rsidP="006566FE">
      <w:pPr>
        <w:spacing w:line="480" w:lineRule="auto"/>
      </w:pPr>
      <w:r>
        <w:t>3. What is one of the rules that Justin and author Wes follow when using the subway at dark?</w:t>
      </w:r>
    </w:p>
    <w:p w:rsidR="00134C14" w:rsidRDefault="00134C14" w:rsidP="006566FE">
      <w:pPr>
        <w:spacing w:line="480" w:lineRule="auto"/>
      </w:pPr>
    </w:p>
    <w:p w:rsidR="00134C14" w:rsidRDefault="00DF006B" w:rsidP="006566FE">
      <w:pPr>
        <w:spacing w:line="480" w:lineRule="auto"/>
      </w:pPr>
      <w:r>
        <w:t>4. What is one thing author Wes does to hide that he’s much poorer than the other kids at school?</w:t>
      </w:r>
    </w:p>
    <w:p w:rsidR="00134C14" w:rsidRDefault="00134C14" w:rsidP="006566FE">
      <w:pPr>
        <w:spacing w:line="480" w:lineRule="auto"/>
      </w:pPr>
    </w:p>
    <w:p w:rsidR="00134C14" w:rsidRDefault="00DF006B" w:rsidP="006566FE">
      <w:pPr>
        <w:spacing w:line="480" w:lineRule="auto"/>
      </w:pPr>
      <w:r>
        <w:t>5. What happens with author Wes’s friends from school come to p</w:t>
      </w:r>
      <w:r>
        <w:t>lay baseball against his neighborhood friends?</w:t>
      </w:r>
    </w:p>
    <w:p w:rsidR="00134C14" w:rsidRDefault="00134C14" w:rsidP="006566FE">
      <w:pPr>
        <w:spacing w:line="480" w:lineRule="auto"/>
      </w:pPr>
    </w:p>
    <w:p w:rsidR="00134C14" w:rsidRDefault="00DF006B" w:rsidP="006566FE">
      <w:pPr>
        <w:spacing w:line="480" w:lineRule="auto"/>
      </w:pPr>
      <w:r>
        <w:t>6. What scores does author Wes say that the government uses to know how many beds in prison they will need in the future?</w:t>
      </w:r>
    </w:p>
    <w:p w:rsidR="00134C14" w:rsidRDefault="00134C14" w:rsidP="006566FE">
      <w:pPr>
        <w:spacing w:line="480" w:lineRule="auto"/>
      </w:pPr>
    </w:p>
    <w:p w:rsidR="00134C14" w:rsidRDefault="00DF006B" w:rsidP="006566FE">
      <w:pPr>
        <w:spacing w:line="480" w:lineRule="auto"/>
      </w:pPr>
      <w:r>
        <w:t>7. Where does the author Wes’s mother threaten to send him if he keeps getting in tro</w:t>
      </w:r>
      <w:r>
        <w:t>uble?</w:t>
      </w:r>
    </w:p>
    <w:p w:rsidR="00134C14" w:rsidRDefault="00134C14" w:rsidP="006566FE">
      <w:pPr>
        <w:spacing w:line="480" w:lineRule="auto"/>
      </w:pPr>
    </w:p>
    <w:p w:rsidR="00134C14" w:rsidRDefault="00DF006B" w:rsidP="006566FE">
      <w:pPr>
        <w:spacing w:line="480" w:lineRule="auto"/>
      </w:pPr>
      <w:r>
        <w:t>8. When did Tony dropout of school?</w:t>
      </w:r>
    </w:p>
    <w:p w:rsidR="00134C14" w:rsidRDefault="00134C14" w:rsidP="006566FE">
      <w:pPr>
        <w:spacing w:line="480" w:lineRule="auto"/>
      </w:pPr>
    </w:p>
    <w:p w:rsidR="00134C14" w:rsidRDefault="00DF006B" w:rsidP="006566FE">
      <w:pPr>
        <w:spacing w:line="480" w:lineRule="auto"/>
      </w:pPr>
      <w:r>
        <w:t>9. What did the other Wes get a job doing?</w:t>
      </w:r>
    </w:p>
    <w:p w:rsidR="00134C14" w:rsidRDefault="00134C14" w:rsidP="006566FE">
      <w:pPr>
        <w:spacing w:line="480" w:lineRule="auto"/>
      </w:pPr>
    </w:p>
    <w:p w:rsidR="00134C14" w:rsidRDefault="00DF006B" w:rsidP="006566FE">
      <w:pPr>
        <w:spacing w:line="480" w:lineRule="auto"/>
      </w:pPr>
      <w:r>
        <w:t>10. Where is the first place that the other Wes gets weed?</w:t>
      </w:r>
    </w:p>
    <w:p w:rsidR="00134C14" w:rsidRDefault="00134C14"/>
    <w:p w:rsidR="00134C14" w:rsidRDefault="00134C14"/>
    <w:p w:rsidR="00134C14" w:rsidRDefault="00134C14"/>
    <w:p w:rsidR="00134C14" w:rsidRDefault="00134C14"/>
    <w:p w:rsidR="00134C14" w:rsidRDefault="00134C14"/>
    <w:p w:rsidR="00134C14" w:rsidRDefault="00134C14"/>
    <w:p w:rsidR="00134C14" w:rsidRDefault="00134C14">
      <w:pPr>
        <w:widowControl w:val="0"/>
        <w:spacing w:line="240" w:lineRule="auto"/>
        <w:rPr>
          <w:b/>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34C14">
        <w:tc>
          <w:tcPr>
            <w:tcW w:w="10800" w:type="dxa"/>
            <w:shd w:val="clear" w:color="auto" w:fill="auto"/>
            <w:tcMar>
              <w:top w:w="100" w:type="dxa"/>
              <w:left w:w="100" w:type="dxa"/>
              <w:bottom w:w="100" w:type="dxa"/>
              <w:right w:w="100" w:type="dxa"/>
            </w:tcMar>
          </w:tcPr>
          <w:p w:rsidR="00134C14" w:rsidRDefault="00DF006B">
            <w:pPr>
              <w:widowControl w:val="0"/>
              <w:spacing w:line="240" w:lineRule="auto"/>
              <w:jc w:val="center"/>
              <w:rPr>
                <w:b/>
              </w:rPr>
            </w:pPr>
            <w:r>
              <w:rPr>
                <w:b/>
              </w:rPr>
              <w:lastRenderedPageBreak/>
              <w:t>Fill this out for the article “What happens to boys when their fathers aren’t around?”</w:t>
            </w:r>
          </w:p>
        </w:tc>
      </w:tr>
      <w:tr w:rsidR="00134C14">
        <w:trPr>
          <w:trHeight w:val="1410"/>
        </w:trPr>
        <w:tc>
          <w:tcPr>
            <w:tcW w:w="1080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Step 1: Choose a verb that describes the author’s purpose </w:t>
            </w:r>
          </w:p>
          <w:tbl>
            <w:tblPr>
              <w:tblStyle w:val="a1"/>
              <w:tblW w:w="106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50"/>
              <w:gridCol w:w="2175"/>
              <w:gridCol w:w="2580"/>
              <w:gridCol w:w="1890"/>
              <w:gridCol w:w="2010"/>
            </w:tblGrid>
            <w:tr w:rsidR="00134C14">
              <w:trPr>
                <w:trHeight w:val="1230"/>
              </w:trPr>
              <w:tc>
                <w:tcPr>
                  <w:tcW w:w="1950" w:type="dxa"/>
                  <w:shd w:val="clear" w:color="auto" w:fill="auto"/>
                  <w:tcMar>
                    <w:top w:w="100" w:type="dxa"/>
                    <w:left w:w="100" w:type="dxa"/>
                    <w:bottom w:w="100" w:type="dxa"/>
                    <w:right w:w="100" w:type="dxa"/>
                  </w:tcMar>
                </w:tcPr>
                <w:p w:rsidR="00134C14" w:rsidRDefault="00DF006B">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Argues </w:t>
                  </w:r>
                </w:p>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rPr>
                    <w:t xml:space="preserve">Asserts </w:t>
                  </w:r>
                </w:p>
              </w:tc>
              <w:tc>
                <w:tcPr>
                  <w:tcW w:w="2175" w:type="dxa"/>
                  <w:shd w:val="clear" w:color="auto" w:fill="auto"/>
                  <w:tcMar>
                    <w:top w:w="100" w:type="dxa"/>
                    <w:left w:w="100" w:type="dxa"/>
                    <w:bottom w:w="100" w:type="dxa"/>
                    <w:right w:w="100" w:type="dxa"/>
                  </w:tcMar>
                </w:tcPr>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Considers </w:t>
                  </w:r>
                </w:p>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Says</w:t>
                  </w:r>
                </w:p>
                <w:p w:rsidR="00134C14" w:rsidRDefault="00DF006B">
                  <w:pPr>
                    <w:spacing w:line="240" w:lineRule="auto"/>
                    <w:rPr>
                      <w:rFonts w:ascii="Times New Roman" w:eastAsia="Times New Roman" w:hAnsi="Times New Roman" w:cs="Times New Roman"/>
                      <w:b/>
                    </w:rPr>
                  </w:pPr>
                  <w:r>
                    <w:rPr>
                      <w:rFonts w:ascii="Times New Roman" w:eastAsia="Times New Roman" w:hAnsi="Times New Roman" w:cs="Times New Roman"/>
                      <w:i/>
                      <w:sz w:val="24"/>
                      <w:szCs w:val="24"/>
                    </w:rPr>
                    <w:t>Points out     </w:t>
                  </w:r>
                </w:p>
              </w:tc>
              <w:tc>
                <w:tcPr>
                  <w:tcW w:w="2580" w:type="dxa"/>
                  <w:shd w:val="clear" w:color="auto" w:fill="auto"/>
                  <w:tcMar>
                    <w:top w:w="100" w:type="dxa"/>
                    <w:left w:w="100" w:type="dxa"/>
                    <w:bottom w:w="100" w:type="dxa"/>
                    <w:right w:w="100" w:type="dxa"/>
                  </w:tcMar>
                </w:tcPr>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Implies </w:t>
                  </w:r>
                </w:p>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Mentions  </w:t>
                  </w:r>
                </w:p>
                <w:p w:rsidR="00134C14" w:rsidRDefault="00DF006B">
                  <w:pPr>
                    <w:spacing w:line="240" w:lineRule="auto"/>
                    <w:rPr>
                      <w:rFonts w:ascii="Times New Roman" w:eastAsia="Times New Roman" w:hAnsi="Times New Roman" w:cs="Times New Roman"/>
                      <w:b/>
                    </w:rPr>
                  </w:pPr>
                  <w:r>
                    <w:rPr>
                      <w:rFonts w:ascii="Times New Roman" w:eastAsia="Times New Roman" w:hAnsi="Times New Roman" w:cs="Times New Roman"/>
                      <w:i/>
                      <w:sz w:val="24"/>
                      <w:szCs w:val="24"/>
                    </w:rPr>
                    <w:t>Concludes         </w:t>
                  </w:r>
                </w:p>
              </w:tc>
              <w:tc>
                <w:tcPr>
                  <w:tcW w:w="1890" w:type="dxa"/>
                  <w:shd w:val="clear" w:color="auto" w:fill="auto"/>
                  <w:tcMar>
                    <w:top w:w="100" w:type="dxa"/>
                    <w:left w:w="100" w:type="dxa"/>
                    <w:bottom w:w="100" w:type="dxa"/>
                    <w:right w:w="100" w:type="dxa"/>
                  </w:tcMar>
                </w:tcPr>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States </w:t>
                  </w:r>
                </w:p>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Suggest</w:t>
                  </w:r>
                </w:p>
                <w:p w:rsidR="00134C14" w:rsidRDefault="00DF006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Focuses on</w:t>
                  </w:r>
                </w:p>
              </w:tc>
              <w:tc>
                <w:tcPr>
                  <w:tcW w:w="2010" w:type="dxa"/>
                  <w:shd w:val="clear" w:color="auto" w:fill="auto"/>
                  <w:tcMar>
                    <w:top w:w="100" w:type="dxa"/>
                    <w:left w:w="100" w:type="dxa"/>
                    <w:bottom w:w="100" w:type="dxa"/>
                    <w:right w:w="100" w:type="dxa"/>
                  </w:tcMar>
                </w:tcPr>
                <w:p w:rsidR="00134C14" w:rsidRDefault="00DF006B">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Discusses </w:t>
                  </w:r>
                </w:p>
                <w:p w:rsidR="00134C14" w:rsidRDefault="00DF006B">
                  <w:pPr>
                    <w:spacing w:line="240" w:lineRule="auto"/>
                    <w:rPr>
                      <w:rFonts w:ascii="Times New Roman" w:eastAsia="Times New Roman" w:hAnsi="Times New Roman" w:cs="Times New Roman"/>
                      <w:i/>
                    </w:rPr>
                  </w:pPr>
                  <w:r>
                    <w:rPr>
                      <w:rFonts w:ascii="Times New Roman" w:eastAsia="Times New Roman" w:hAnsi="Times New Roman" w:cs="Times New Roman"/>
                      <w:i/>
                      <w:sz w:val="24"/>
                      <w:szCs w:val="24"/>
                    </w:rPr>
                    <w:t xml:space="preserve">Emphasizes </w:t>
                  </w:r>
                </w:p>
              </w:tc>
            </w:tr>
          </w:tbl>
          <w:p w:rsidR="00134C14" w:rsidRDefault="00134C14">
            <w:pPr>
              <w:widowControl w:val="0"/>
              <w:spacing w:line="240" w:lineRule="auto"/>
              <w:rPr>
                <w:b/>
              </w:rPr>
            </w:pPr>
          </w:p>
        </w:tc>
      </w:tr>
      <w:tr w:rsidR="00134C14">
        <w:trPr>
          <w:trHeight w:val="1545"/>
        </w:trPr>
        <w:tc>
          <w:tcPr>
            <w:tcW w:w="10800" w:type="dxa"/>
            <w:shd w:val="clear" w:color="auto" w:fill="auto"/>
            <w:tcMar>
              <w:top w:w="100" w:type="dxa"/>
              <w:left w:w="100" w:type="dxa"/>
              <w:bottom w:w="100" w:type="dxa"/>
              <w:right w:w="100" w:type="dxa"/>
            </w:tcMar>
          </w:tcPr>
          <w:p w:rsidR="00134C14" w:rsidRDefault="00DF006B">
            <w:pPr>
              <w:widowControl w:val="0"/>
              <w:spacing w:line="360" w:lineRule="auto"/>
              <w:rPr>
                <w:rFonts w:ascii="Times New Roman" w:eastAsia="Times New Roman" w:hAnsi="Times New Roman" w:cs="Times New Roman"/>
              </w:rPr>
            </w:pPr>
            <w:r>
              <w:rPr>
                <w:rFonts w:ascii="Times New Roman" w:eastAsia="Times New Roman" w:hAnsi="Times New Roman" w:cs="Times New Roman"/>
                <w:b/>
              </w:rPr>
              <w:t xml:space="preserve">Step 2:  Stating an author’s claim: </w:t>
            </w:r>
            <w:r>
              <w:rPr>
                <w:rFonts w:ascii="Times New Roman" w:eastAsia="Times New Roman" w:hAnsi="Times New Roman" w:cs="Times New Roman"/>
                <w:u w:val="single"/>
              </w:rPr>
              <w:t xml:space="preserve">Identify the title, name the author, add in the verb you choose, and state their claim. </w:t>
            </w:r>
          </w:p>
          <w:p w:rsidR="00134C14" w:rsidRDefault="00DF006B">
            <w:pPr>
              <w:spacing w:line="480" w:lineRule="auto"/>
              <w:rPr>
                <w:rFonts w:ascii="Times New Roman" w:eastAsia="Times New Roman" w:hAnsi="Times New Roman" w:cs="Times New Roman"/>
                <w:b/>
              </w:rPr>
            </w:pPr>
            <w:r>
              <w:rPr>
                <w:rFonts w:ascii="Times New Roman" w:eastAsia="Times New Roman" w:hAnsi="Times New Roman" w:cs="Times New Roman"/>
              </w:rPr>
              <w:t xml:space="preserve">In “____________________________________________________________________”, the speaker ____________ </w:t>
            </w:r>
            <w:r>
              <w:rPr>
                <w:rFonts w:ascii="Times New Roman" w:eastAsia="Times New Roman" w:hAnsi="Times New Roman" w:cs="Times New Roman"/>
                <w:b/>
              </w:rPr>
              <w:t xml:space="preserve">(insert </w:t>
            </w:r>
            <w:proofErr w:type="spellStart"/>
            <w:r>
              <w:rPr>
                <w:rFonts w:ascii="Times New Roman" w:eastAsia="Times New Roman" w:hAnsi="Times New Roman" w:cs="Times New Roman"/>
                <w:b/>
              </w:rPr>
              <w:t>verby</w:t>
            </w:r>
            <w:proofErr w:type="spellEnd"/>
            <w:r>
              <w:rPr>
                <w:rFonts w:ascii="Times New Roman" w:eastAsia="Times New Roman" w:hAnsi="Times New Roman" w:cs="Times New Roman"/>
                <w:b/>
              </w:rPr>
              <w:t xml:space="preserve"> from step 1)</w:t>
            </w:r>
            <w:r>
              <w:rPr>
                <w:rFonts w:ascii="Times New Roman" w:eastAsia="Times New Roman" w:hAnsi="Times New Roman" w:cs="Times New Roman"/>
              </w:rPr>
              <w:t xml:space="preserve"> that ___________________________________</w:t>
            </w:r>
            <w:r>
              <w:rPr>
                <w:rFonts w:ascii="Times New Roman" w:eastAsia="Times New Roman" w:hAnsi="Times New Roman" w:cs="Times New Roman"/>
              </w:rPr>
              <w:t>___________________________________ _______________________________________________________________________________________________________________________________________________________________</w:t>
            </w:r>
            <w:r>
              <w:rPr>
                <w:rFonts w:ascii="Times New Roman" w:eastAsia="Times New Roman" w:hAnsi="Times New Roman" w:cs="Times New Roman"/>
                <w:b/>
              </w:rPr>
              <w:t>(write the overall claim of the speech).</w:t>
            </w:r>
            <w:r>
              <w:rPr>
                <w:rFonts w:ascii="Times New Roman" w:eastAsia="Times New Roman" w:hAnsi="Times New Roman" w:cs="Times New Roman"/>
              </w:rPr>
              <w:t xml:space="preserve"> </w:t>
            </w:r>
          </w:p>
        </w:tc>
      </w:tr>
    </w:tbl>
    <w:p w:rsidR="006566FE" w:rsidRDefault="006566FE" w:rsidP="006566FE">
      <w:pPr>
        <w:rPr>
          <w:rFonts w:ascii="Times New Roman" w:eastAsia="Times New Roman" w:hAnsi="Times New Roman" w:cs="Times New Roman"/>
          <w:b/>
          <w:sz w:val="40"/>
          <w:szCs w:val="40"/>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566FE" w:rsidTr="000B443C">
        <w:tc>
          <w:tcPr>
            <w:tcW w:w="10800" w:type="dxa"/>
            <w:shd w:val="clear" w:color="auto" w:fill="auto"/>
            <w:tcMar>
              <w:top w:w="100" w:type="dxa"/>
              <w:left w:w="100" w:type="dxa"/>
              <w:bottom w:w="100" w:type="dxa"/>
              <w:right w:w="100" w:type="dxa"/>
            </w:tcMar>
          </w:tcPr>
          <w:p w:rsidR="006566FE" w:rsidRDefault="006566FE" w:rsidP="000B443C">
            <w:pPr>
              <w:widowControl w:val="0"/>
              <w:spacing w:line="240" w:lineRule="auto"/>
              <w:jc w:val="center"/>
              <w:rPr>
                <w:b/>
              </w:rPr>
            </w:pPr>
            <w:r>
              <w:rPr>
                <w:b/>
              </w:rPr>
              <w:t>Fill this out for the article “</w:t>
            </w:r>
            <w:r>
              <w:rPr>
                <w:b/>
              </w:rPr>
              <w:t>One Parent Can Do Just As Good a Job as Two, Women Say”</w:t>
            </w:r>
          </w:p>
        </w:tc>
      </w:tr>
      <w:tr w:rsidR="006566FE" w:rsidTr="000B443C">
        <w:trPr>
          <w:trHeight w:val="1410"/>
        </w:trPr>
        <w:tc>
          <w:tcPr>
            <w:tcW w:w="10800" w:type="dxa"/>
            <w:shd w:val="clear" w:color="auto" w:fill="auto"/>
            <w:tcMar>
              <w:top w:w="100" w:type="dxa"/>
              <w:left w:w="100" w:type="dxa"/>
              <w:bottom w:w="100" w:type="dxa"/>
              <w:right w:w="100" w:type="dxa"/>
            </w:tcMar>
          </w:tcPr>
          <w:p w:rsidR="006566FE" w:rsidRDefault="006566FE" w:rsidP="000B443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Step 1: Choose a verb that describes the author’s purpose </w:t>
            </w:r>
          </w:p>
          <w:tbl>
            <w:tblPr>
              <w:tblStyle w:val="a1"/>
              <w:tblW w:w="106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50"/>
              <w:gridCol w:w="2175"/>
              <w:gridCol w:w="2580"/>
              <w:gridCol w:w="1890"/>
              <w:gridCol w:w="2010"/>
            </w:tblGrid>
            <w:tr w:rsidR="006566FE" w:rsidTr="000B443C">
              <w:trPr>
                <w:trHeight w:val="1230"/>
              </w:trPr>
              <w:tc>
                <w:tcPr>
                  <w:tcW w:w="1950" w:type="dxa"/>
                  <w:shd w:val="clear" w:color="auto" w:fill="auto"/>
                  <w:tcMar>
                    <w:top w:w="100" w:type="dxa"/>
                    <w:left w:w="100" w:type="dxa"/>
                    <w:bottom w:w="100" w:type="dxa"/>
                    <w:right w:w="100" w:type="dxa"/>
                  </w:tcMar>
                </w:tcPr>
                <w:p w:rsidR="006566FE" w:rsidRDefault="006566FE" w:rsidP="000B443C">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Argues </w:t>
                  </w:r>
                </w:p>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rPr>
                    <w:t xml:space="preserve">Asserts </w:t>
                  </w:r>
                </w:p>
              </w:tc>
              <w:tc>
                <w:tcPr>
                  <w:tcW w:w="2175" w:type="dxa"/>
                  <w:shd w:val="clear" w:color="auto" w:fill="auto"/>
                  <w:tcMar>
                    <w:top w:w="100" w:type="dxa"/>
                    <w:left w:w="100" w:type="dxa"/>
                    <w:bottom w:w="100" w:type="dxa"/>
                    <w:right w:w="100" w:type="dxa"/>
                  </w:tcMar>
                </w:tcPr>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Considers </w:t>
                  </w:r>
                </w:p>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Says</w:t>
                  </w:r>
                </w:p>
                <w:p w:rsidR="006566FE" w:rsidRDefault="006566FE" w:rsidP="000B443C">
                  <w:pPr>
                    <w:spacing w:line="240" w:lineRule="auto"/>
                    <w:rPr>
                      <w:rFonts w:ascii="Times New Roman" w:eastAsia="Times New Roman" w:hAnsi="Times New Roman" w:cs="Times New Roman"/>
                      <w:b/>
                    </w:rPr>
                  </w:pPr>
                  <w:r>
                    <w:rPr>
                      <w:rFonts w:ascii="Times New Roman" w:eastAsia="Times New Roman" w:hAnsi="Times New Roman" w:cs="Times New Roman"/>
                      <w:i/>
                      <w:sz w:val="24"/>
                      <w:szCs w:val="24"/>
                    </w:rPr>
                    <w:t>Points out     </w:t>
                  </w:r>
                </w:p>
              </w:tc>
              <w:tc>
                <w:tcPr>
                  <w:tcW w:w="2580" w:type="dxa"/>
                  <w:shd w:val="clear" w:color="auto" w:fill="auto"/>
                  <w:tcMar>
                    <w:top w:w="100" w:type="dxa"/>
                    <w:left w:w="100" w:type="dxa"/>
                    <w:bottom w:w="100" w:type="dxa"/>
                    <w:right w:w="100" w:type="dxa"/>
                  </w:tcMar>
                </w:tcPr>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Implies </w:t>
                  </w:r>
                </w:p>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Mentions  </w:t>
                  </w:r>
                </w:p>
                <w:p w:rsidR="006566FE" w:rsidRDefault="006566FE" w:rsidP="000B443C">
                  <w:pPr>
                    <w:spacing w:line="240" w:lineRule="auto"/>
                    <w:rPr>
                      <w:rFonts w:ascii="Times New Roman" w:eastAsia="Times New Roman" w:hAnsi="Times New Roman" w:cs="Times New Roman"/>
                      <w:b/>
                    </w:rPr>
                  </w:pPr>
                  <w:r>
                    <w:rPr>
                      <w:rFonts w:ascii="Times New Roman" w:eastAsia="Times New Roman" w:hAnsi="Times New Roman" w:cs="Times New Roman"/>
                      <w:i/>
                      <w:sz w:val="24"/>
                      <w:szCs w:val="24"/>
                    </w:rPr>
                    <w:t>Concludes         </w:t>
                  </w:r>
                </w:p>
              </w:tc>
              <w:tc>
                <w:tcPr>
                  <w:tcW w:w="1890" w:type="dxa"/>
                  <w:shd w:val="clear" w:color="auto" w:fill="auto"/>
                  <w:tcMar>
                    <w:top w:w="100" w:type="dxa"/>
                    <w:left w:w="100" w:type="dxa"/>
                    <w:bottom w:w="100" w:type="dxa"/>
                    <w:right w:w="100" w:type="dxa"/>
                  </w:tcMar>
                </w:tcPr>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States </w:t>
                  </w:r>
                </w:p>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Suggest</w:t>
                  </w:r>
                </w:p>
                <w:p w:rsidR="006566FE" w:rsidRDefault="006566FE" w:rsidP="000B443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Focuses on</w:t>
                  </w:r>
                </w:p>
              </w:tc>
              <w:tc>
                <w:tcPr>
                  <w:tcW w:w="2010" w:type="dxa"/>
                  <w:shd w:val="clear" w:color="auto" w:fill="auto"/>
                  <w:tcMar>
                    <w:top w:w="100" w:type="dxa"/>
                    <w:left w:w="100" w:type="dxa"/>
                    <w:bottom w:w="100" w:type="dxa"/>
                    <w:right w:w="100" w:type="dxa"/>
                  </w:tcMar>
                </w:tcPr>
                <w:p w:rsidR="006566FE" w:rsidRDefault="006566FE" w:rsidP="000B443C">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Discusses </w:t>
                  </w:r>
                </w:p>
                <w:p w:rsidR="006566FE" w:rsidRDefault="006566FE" w:rsidP="000B443C">
                  <w:pPr>
                    <w:spacing w:line="240" w:lineRule="auto"/>
                    <w:rPr>
                      <w:rFonts w:ascii="Times New Roman" w:eastAsia="Times New Roman" w:hAnsi="Times New Roman" w:cs="Times New Roman"/>
                      <w:i/>
                    </w:rPr>
                  </w:pPr>
                  <w:r>
                    <w:rPr>
                      <w:rFonts w:ascii="Times New Roman" w:eastAsia="Times New Roman" w:hAnsi="Times New Roman" w:cs="Times New Roman"/>
                      <w:i/>
                      <w:sz w:val="24"/>
                      <w:szCs w:val="24"/>
                    </w:rPr>
                    <w:t xml:space="preserve">Emphasizes </w:t>
                  </w:r>
                </w:p>
              </w:tc>
            </w:tr>
          </w:tbl>
          <w:p w:rsidR="006566FE" w:rsidRDefault="006566FE" w:rsidP="000B443C">
            <w:pPr>
              <w:widowControl w:val="0"/>
              <w:spacing w:line="240" w:lineRule="auto"/>
              <w:rPr>
                <w:b/>
              </w:rPr>
            </w:pPr>
          </w:p>
        </w:tc>
      </w:tr>
      <w:tr w:rsidR="006566FE" w:rsidTr="000B443C">
        <w:trPr>
          <w:trHeight w:val="1545"/>
        </w:trPr>
        <w:tc>
          <w:tcPr>
            <w:tcW w:w="10800" w:type="dxa"/>
            <w:shd w:val="clear" w:color="auto" w:fill="auto"/>
            <w:tcMar>
              <w:top w:w="100" w:type="dxa"/>
              <w:left w:w="100" w:type="dxa"/>
              <w:bottom w:w="100" w:type="dxa"/>
              <w:right w:w="100" w:type="dxa"/>
            </w:tcMar>
          </w:tcPr>
          <w:p w:rsidR="006566FE" w:rsidRDefault="006566FE" w:rsidP="000B443C">
            <w:pPr>
              <w:widowControl w:val="0"/>
              <w:spacing w:line="360" w:lineRule="auto"/>
              <w:rPr>
                <w:rFonts w:ascii="Times New Roman" w:eastAsia="Times New Roman" w:hAnsi="Times New Roman" w:cs="Times New Roman"/>
              </w:rPr>
            </w:pPr>
            <w:r>
              <w:rPr>
                <w:rFonts w:ascii="Times New Roman" w:eastAsia="Times New Roman" w:hAnsi="Times New Roman" w:cs="Times New Roman"/>
                <w:b/>
              </w:rPr>
              <w:t xml:space="preserve">Step 2:  Stating an author’s claim: </w:t>
            </w:r>
            <w:r>
              <w:rPr>
                <w:rFonts w:ascii="Times New Roman" w:eastAsia="Times New Roman" w:hAnsi="Times New Roman" w:cs="Times New Roman"/>
                <w:u w:val="single"/>
              </w:rPr>
              <w:t xml:space="preserve">Identify the title, name the author, add in the verb you choose, and state their claim. </w:t>
            </w:r>
          </w:p>
          <w:p w:rsidR="006566FE" w:rsidRDefault="006566FE" w:rsidP="000B443C">
            <w:pPr>
              <w:spacing w:line="480" w:lineRule="auto"/>
              <w:rPr>
                <w:rFonts w:ascii="Times New Roman" w:eastAsia="Times New Roman" w:hAnsi="Times New Roman" w:cs="Times New Roman"/>
                <w:b/>
              </w:rPr>
            </w:pPr>
            <w:r>
              <w:rPr>
                <w:rFonts w:ascii="Times New Roman" w:eastAsia="Times New Roman" w:hAnsi="Times New Roman" w:cs="Times New Roman"/>
              </w:rPr>
              <w:t xml:space="preserve">In “____________________________________________________________________”, the speaker ____________ </w:t>
            </w:r>
            <w:r>
              <w:rPr>
                <w:rFonts w:ascii="Times New Roman" w:eastAsia="Times New Roman" w:hAnsi="Times New Roman" w:cs="Times New Roman"/>
                <w:b/>
              </w:rPr>
              <w:t xml:space="preserve">(insert </w:t>
            </w:r>
            <w:proofErr w:type="spellStart"/>
            <w:r>
              <w:rPr>
                <w:rFonts w:ascii="Times New Roman" w:eastAsia="Times New Roman" w:hAnsi="Times New Roman" w:cs="Times New Roman"/>
                <w:b/>
              </w:rPr>
              <w:t>verby</w:t>
            </w:r>
            <w:proofErr w:type="spellEnd"/>
            <w:r>
              <w:rPr>
                <w:rFonts w:ascii="Times New Roman" w:eastAsia="Times New Roman" w:hAnsi="Times New Roman" w:cs="Times New Roman"/>
                <w:b/>
              </w:rPr>
              <w:t xml:space="preserve"> from step 1)</w:t>
            </w:r>
            <w:r>
              <w:rPr>
                <w:rFonts w:ascii="Times New Roman" w:eastAsia="Times New Roman" w:hAnsi="Times New Roman" w:cs="Times New Roman"/>
              </w:rPr>
              <w:t xml:space="preserve"> that ______________________________________________________________________ _______________________________________________________________________________________________________________________________________________________________</w:t>
            </w:r>
            <w:r>
              <w:rPr>
                <w:rFonts w:ascii="Times New Roman" w:eastAsia="Times New Roman" w:hAnsi="Times New Roman" w:cs="Times New Roman"/>
                <w:b/>
              </w:rPr>
              <w:t>(write the overall claim of the speech).</w:t>
            </w:r>
            <w:r>
              <w:rPr>
                <w:rFonts w:ascii="Times New Roman" w:eastAsia="Times New Roman" w:hAnsi="Times New Roman" w:cs="Times New Roman"/>
              </w:rPr>
              <w:t xml:space="preserve"> </w:t>
            </w:r>
          </w:p>
        </w:tc>
      </w:tr>
    </w:tbl>
    <w:p w:rsidR="006566FE" w:rsidRDefault="006566FE">
      <w:pPr>
        <w:jc w:val="center"/>
        <w:rPr>
          <w:rFonts w:ascii="Times New Roman" w:eastAsia="Times New Roman" w:hAnsi="Times New Roman" w:cs="Times New Roman"/>
          <w:b/>
          <w:sz w:val="40"/>
          <w:szCs w:val="40"/>
        </w:rPr>
      </w:pPr>
    </w:p>
    <w:p w:rsidR="006566FE" w:rsidRDefault="006566FE">
      <w:pPr>
        <w:jc w:val="center"/>
        <w:rPr>
          <w:rFonts w:ascii="Times New Roman" w:eastAsia="Times New Roman" w:hAnsi="Times New Roman" w:cs="Times New Roman"/>
          <w:b/>
          <w:sz w:val="40"/>
          <w:szCs w:val="40"/>
        </w:rPr>
      </w:pPr>
    </w:p>
    <w:p w:rsidR="006566FE" w:rsidRDefault="006566FE">
      <w:pPr>
        <w:jc w:val="center"/>
        <w:rPr>
          <w:rFonts w:ascii="Times New Roman" w:eastAsia="Times New Roman" w:hAnsi="Times New Roman" w:cs="Times New Roman"/>
          <w:b/>
          <w:sz w:val="40"/>
          <w:szCs w:val="40"/>
        </w:rPr>
      </w:pPr>
    </w:p>
    <w:p w:rsidR="006566FE" w:rsidRDefault="006566FE" w:rsidP="006566FE">
      <w:pPr>
        <w:rPr>
          <w:rFonts w:ascii="Times New Roman" w:eastAsia="Times New Roman" w:hAnsi="Times New Roman" w:cs="Times New Roman"/>
          <w:b/>
          <w:sz w:val="40"/>
          <w:szCs w:val="40"/>
        </w:rPr>
      </w:pPr>
    </w:p>
    <w:p w:rsidR="00134C14" w:rsidRDefault="00DF006B" w:rsidP="006566FE">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lastRenderedPageBreak/>
        <w:t>Pop-up Debate Top</w:t>
      </w:r>
      <w:r>
        <w:rPr>
          <w:rFonts w:ascii="Times New Roman" w:eastAsia="Times New Roman" w:hAnsi="Times New Roman" w:cs="Times New Roman"/>
          <w:b/>
          <w:sz w:val="40"/>
          <w:szCs w:val="40"/>
        </w:rPr>
        <w:t>ics</w:t>
      </w:r>
    </w:p>
    <w:p w:rsidR="00134C14" w:rsidRDefault="00DF006B">
      <w:pPr>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rPr>
        <w:t xml:space="preserve">: Before you debate, look at each of the following statements </w:t>
      </w:r>
      <w:r w:rsidR="006566FE">
        <w:rPr>
          <w:rFonts w:ascii="Times New Roman" w:eastAsia="Times New Roman" w:hAnsi="Times New Roman" w:cs="Times New Roman"/>
        </w:rPr>
        <w:t xml:space="preserve">decide if you agree or disagree and select evidence from the novel or either text we’ve read today. </w:t>
      </w:r>
    </w:p>
    <w:p w:rsidR="00134C14" w:rsidRDefault="00134C14">
      <w:pPr>
        <w:rPr>
          <w:rFonts w:ascii="Times New Roman" w:eastAsia="Times New Roman" w:hAnsi="Times New Roman" w:cs="Times New Roman"/>
        </w:rPr>
      </w:pP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Kids do better with father figures in their lives.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2. A child’s success is partially determined by their father’s presence.</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Receiving child support from a father can help fill some of the responsibilities and obligations of a father.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4. When a fath</w:t>
      </w:r>
      <w:r>
        <w:rPr>
          <w:rFonts w:ascii="Times New Roman" w:eastAsia="Times New Roman" w:hAnsi="Times New Roman" w:cs="Times New Roman"/>
          <w:sz w:val="20"/>
          <w:szCs w:val="20"/>
        </w:rPr>
        <w:t xml:space="preserve">er is absent from a child’s life, another man can fill that role.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When a father is behind bars or far away, there is very little that he can do to influence his children.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6. It is more important for a child to have an involved father than an involv</w:t>
      </w:r>
      <w:r>
        <w:rPr>
          <w:rFonts w:ascii="Times New Roman" w:eastAsia="Times New Roman" w:hAnsi="Times New Roman" w:cs="Times New Roman"/>
          <w:sz w:val="20"/>
          <w:szCs w:val="20"/>
        </w:rPr>
        <w:t xml:space="preserve">ed mother.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The author Wes Moore’s father dying when he was young had a drastic impact on his life.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If the other Wes Moore had a relationship with his father at a young age, it would have changed his life.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9. Moving in with his grandparents allowed</w:t>
      </w:r>
      <w:r>
        <w:rPr>
          <w:rFonts w:ascii="Times New Roman" w:eastAsia="Times New Roman" w:hAnsi="Times New Roman" w:cs="Times New Roman"/>
          <w:sz w:val="20"/>
          <w:szCs w:val="20"/>
        </w:rPr>
        <w:t xml:space="preserve"> the author Wes Moore to have opportunities that he would not have had otherwise. </w:t>
      </w:r>
    </w:p>
    <w:p w:rsidR="00134C14" w:rsidRDefault="00DF00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Tony’s influence on the Other Wes Moore can fulfill the role of a father. </w:t>
      </w:r>
    </w:p>
    <w:p w:rsidR="00134C14" w:rsidRDefault="00134C14">
      <w:pPr>
        <w:rPr>
          <w:rFonts w:ascii="Times New Roman" w:eastAsia="Times New Roman" w:hAnsi="Times New Roman" w:cs="Times New Roman"/>
        </w:rPr>
      </w:pPr>
    </w:p>
    <w:p w:rsidR="00134C14" w:rsidRDefault="00DF006B">
      <w:pPr>
        <w:rPr>
          <w:rFonts w:ascii="Times New Roman" w:eastAsia="Times New Roman" w:hAnsi="Times New Roman" w:cs="Times New Roman"/>
          <w:sz w:val="16"/>
          <w:szCs w:val="16"/>
        </w:rPr>
      </w:pPr>
      <w:r>
        <w:rPr>
          <w:rFonts w:ascii="Times New Roman" w:eastAsia="Times New Roman" w:hAnsi="Times New Roman" w:cs="Times New Roman"/>
          <w:b/>
        </w:rPr>
        <w:t>Example</w:t>
      </w:r>
      <w:r>
        <w:rPr>
          <w:rFonts w:ascii="Times New Roman" w:eastAsia="Times New Roman" w:hAnsi="Times New Roman" w:cs="Times New Roman"/>
        </w:rPr>
        <w:t xml:space="preserve">:  </w:t>
      </w:r>
      <w:r>
        <w:rPr>
          <w:rFonts w:ascii="Times New Roman" w:eastAsia="Times New Roman" w:hAnsi="Times New Roman" w:cs="Times New Roman"/>
          <w:u w:val="single"/>
        </w:rPr>
        <w:t># 3</w:t>
      </w:r>
      <w:r>
        <w:rPr>
          <w:rFonts w:ascii="Times New Roman" w:eastAsia="Times New Roman" w:hAnsi="Times New Roman" w:cs="Times New Roman"/>
        </w:rPr>
        <w:t xml:space="preserve"> </w:t>
      </w:r>
      <w:r>
        <w:rPr>
          <w:rFonts w:ascii="Times New Roman" w:eastAsia="Times New Roman" w:hAnsi="Times New Roman" w:cs="Times New Roman"/>
          <w:sz w:val="20"/>
          <w:szCs w:val="20"/>
        </w:rPr>
        <w:t>Receiving child support from a father can help fill some of the responsibilitie</w:t>
      </w:r>
      <w:r>
        <w:rPr>
          <w:rFonts w:ascii="Times New Roman" w:eastAsia="Times New Roman" w:hAnsi="Times New Roman" w:cs="Times New Roman"/>
          <w:sz w:val="20"/>
          <w:szCs w:val="20"/>
        </w:rPr>
        <w:t xml:space="preserve">s and obligations of a father. </w:t>
      </w:r>
    </w:p>
    <w:tbl>
      <w:tblPr>
        <w:tblStyle w:val="a2"/>
        <w:tblW w:w="1117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1175"/>
      </w:tblGrid>
      <w:tr w:rsidR="00134C14">
        <w:trPr>
          <w:trHeight w:val="480"/>
        </w:trPr>
        <w:tc>
          <w:tcPr>
            <w:tcW w:w="11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C14" w:rsidRDefault="00DF006B">
            <w:pPr>
              <w:jc w:val="center"/>
              <w:rPr>
                <w:rFonts w:ascii="Times New Roman" w:eastAsia="Times New Roman" w:hAnsi="Times New Roman" w:cs="Times New Roman"/>
                <w:b/>
              </w:rPr>
            </w:pPr>
            <w:r>
              <w:rPr>
                <w:rFonts w:ascii="Times New Roman" w:eastAsia="Times New Roman" w:hAnsi="Times New Roman" w:cs="Times New Roman"/>
                <w:b/>
              </w:rPr>
              <w:t xml:space="preserve">Circle one: </w:t>
            </w:r>
          </w:p>
          <w:p w:rsidR="00134C14" w:rsidRDefault="00DF006B">
            <w:pPr>
              <w:jc w:val="center"/>
              <w:rPr>
                <w:rFonts w:ascii="Times New Roman" w:eastAsia="Times New Roman" w:hAnsi="Times New Roman" w:cs="Times New Roman"/>
                <w:i/>
              </w:rPr>
            </w:pPr>
            <w:r>
              <w:rPr>
                <w:rFonts w:ascii="Times New Roman" w:eastAsia="Times New Roman" w:hAnsi="Times New Roman" w:cs="Times New Roman"/>
                <w:b/>
              </w:rPr>
              <w:t>Defend</w:t>
            </w:r>
            <w:r>
              <w:rPr>
                <w:rFonts w:ascii="Times New Roman" w:eastAsia="Times New Roman" w:hAnsi="Times New Roman" w:cs="Times New Roman"/>
              </w:rPr>
              <w:t xml:space="preserve">- </w:t>
            </w:r>
            <w:r>
              <w:rPr>
                <w:rFonts w:ascii="Times New Roman" w:eastAsia="Times New Roman" w:hAnsi="Times New Roman" w:cs="Times New Roman"/>
                <w:i/>
              </w:rPr>
              <w:t xml:space="preserve">agree with     </w:t>
            </w:r>
            <w:r>
              <w:rPr>
                <w:rFonts w:ascii="Times New Roman" w:eastAsia="Times New Roman" w:hAnsi="Times New Roman" w:cs="Times New Roman"/>
                <w:b/>
                <w:i/>
              </w:rPr>
              <w:t>OR</w:t>
            </w:r>
            <w:r>
              <w:rPr>
                <w:rFonts w:ascii="Times New Roman" w:eastAsia="Times New Roman" w:hAnsi="Times New Roman" w:cs="Times New Roman"/>
                <w:i/>
              </w:rPr>
              <w:t xml:space="preserve">    </w:t>
            </w:r>
            <w:r>
              <w:rPr>
                <w:rFonts w:ascii="Times New Roman" w:eastAsia="Times New Roman" w:hAnsi="Times New Roman" w:cs="Times New Roman"/>
                <w:b/>
              </w:rPr>
              <w:t>Refute</w:t>
            </w:r>
            <w:r>
              <w:rPr>
                <w:rFonts w:ascii="Times New Roman" w:eastAsia="Times New Roman" w:hAnsi="Times New Roman" w:cs="Times New Roman"/>
                <w:i/>
              </w:rPr>
              <w:t xml:space="preserve">- disagree with </w:t>
            </w:r>
          </w:p>
        </w:tc>
      </w:tr>
      <w:tr w:rsidR="00134C14">
        <w:trPr>
          <w:trHeight w:val="116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C14" w:rsidRDefault="00DF00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Reference</w:t>
            </w:r>
            <w:r w:rsidR="006566FE">
              <w:rPr>
                <w:rFonts w:ascii="Times New Roman" w:eastAsia="Times New Roman" w:hAnsi="Times New Roman" w:cs="Times New Roman"/>
                <w:b/>
                <w:sz w:val="18"/>
                <w:szCs w:val="18"/>
              </w:rPr>
              <w:t>/Evidence to a text:</w:t>
            </w: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tc>
      </w:tr>
      <w:tr w:rsidR="00134C14">
        <w:trPr>
          <w:trHeight w:val="124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C14" w:rsidRDefault="00DF006B">
            <w:pPr>
              <w:widowControl w:val="0"/>
              <w:rPr>
                <w:rFonts w:ascii="Times New Roman" w:eastAsia="Times New Roman" w:hAnsi="Times New Roman" w:cs="Times New Roman"/>
                <w:i/>
                <w:sz w:val="18"/>
                <w:szCs w:val="18"/>
              </w:rPr>
            </w:pPr>
            <w:r>
              <w:rPr>
                <w:rFonts w:ascii="Times New Roman" w:eastAsia="Times New Roman" w:hAnsi="Times New Roman" w:cs="Times New Roman"/>
                <w:b/>
                <w:sz w:val="18"/>
                <w:szCs w:val="18"/>
              </w:rPr>
              <w:t>Explain</w:t>
            </w:r>
            <w:r>
              <w:rPr>
                <w:rFonts w:ascii="Times New Roman" w:eastAsia="Times New Roman" w:hAnsi="Times New Roman" w:cs="Times New Roman"/>
                <w:sz w:val="18"/>
                <w:szCs w:val="18"/>
              </w:rPr>
              <w:t xml:space="preserve">: </w:t>
            </w:r>
          </w:p>
          <w:p w:rsidR="00134C14" w:rsidRDefault="00DF006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tc>
      </w:tr>
    </w:tbl>
    <w:p w:rsidR="006566FE" w:rsidRDefault="006566FE">
      <w:pPr>
        <w:rPr>
          <w:rFonts w:ascii="Times New Roman" w:eastAsia="Times New Roman" w:hAnsi="Times New Roman" w:cs="Times New Roman"/>
          <w:b/>
        </w:rPr>
      </w:pPr>
    </w:p>
    <w:p w:rsidR="00134C14" w:rsidRDefault="00DF006B">
      <w:pPr>
        <w:rPr>
          <w:rFonts w:ascii="Times New Roman" w:eastAsia="Times New Roman" w:hAnsi="Times New Roman" w:cs="Times New Roman"/>
          <w:sz w:val="16"/>
          <w:szCs w:val="16"/>
        </w:rPr>
      </w:pPr>
      <w:r>
        <w:rPr>
          <w:rFonts w:ascii="Times New Roman" w:eastAsia="Times New Roman" w:hAnsi="Times New Roman" w:cs="Times New Roman"/>
          <w:b/>
        </w:rPr>
        <w:t xml:space="preserve">Statement #____ </w:t>
      </w:r>
      <w:r>
        <w:rPr>
          <w:rFonts w:ascii="Times New Roman" w:eastAsia="Times New Roman" w:hAnsi="Times New Roman" w:cs="Times New Roman"/>
        </w:rPr>
        <w:t>:</w:t>
      </w:r>
    </w:p>
    <w:tbl>
      <w:tblPr>
        <w:tblStyle w:val="a3"/>
        <w:tblW w:w="1117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1175"/>
      </w:tblGrid>
      <w:tr w:rsidR="00134C14">
        <w:trPr>
          <w:trHeight w:val="480"/>
        </w:trPr>
        <w:tc>
          <w:tcPr>
            <w:tcW w:w="11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C14" w:rsidRDefault="00DF006B">
            <w:pPr>
              <w:jc w:val="center"/>
              <w:rPr>
                <w:rFonts w:ascii="Times New Roman" w:eastAsia="Times New Roman" w:hAnsi="Times New Roman" w:cs="Times New Roman"/>
                <w:i/>
              </w:rPr>
            </w:pPr>
            <w:r>
              <w:rPr>
                <w:rFonts w:ascii="Times New Roman" w:eastAsia="Times New Roman" w:hAnsi="Times New Roman" w:cs="Times New Roman"/>
                <w:b/>
              </w:rPr>
              <w:t>Circle one:  Defend</w:t>
            </w:r>
            <w:r>
              <w:rPr>
                <w:rFonts w:ascii="Times New Roman" w:eastAsia="Times New Roman" w:hAnsi="Times New Roman" w:cs="Times New Roman"/>
              </w:rPr>
              <w:t xml:space="preserve">- </w:t>
            </w:r>
            <w:r>
              <w:rPr>
                <w:rFonts w:ascii="Times New Roman" w:eastAsia="Times New Roman" w:hAnsi="Times New Roman" w:cs="Times New Roman"/>
                <w:i/>
              </w:rPr>
              <w:t xml:space="preserve">agree with     </w:t>
            </w:r>
            <w:r>
              <w:rPr>
                <w:rFonts w:ascii="Times New Roman" w:eastAsia="Times New Roman" w:hAnsi="Times New Roman" w:cs="Times New Roman"/>
                <w:b/>
                <w:i/>
              </w:rPr>
              <w:t>OR</w:t>
            </w:r>
            <w:r>
              <w:rPr>
                <w:rFonts w:ascii="Times New Roman" w:eastAsia="Times New Roman" w:hAnsi="Times New Roman" w:cs="Times New Roman"/>
                <w:i/>
              </w:rPr>
              <w:t xml:space="preserve">    </w:t>
            </w:r>
            <w:r>
              <w:rPr>
                <w:rFonts w:ascii="Times New Roman" w:eastAsia="Times New Roman" w:hAnsi="Times New Roman" w:cs="Times New Roman"/>
                <w:b/>
              </w:rPr>
              <w:t>Refute</w:t>
            </w:r>
            <w:r>
              <w:rPr>
                <w:rFonts w:ascii="Times New Roman" w:eastAsia="Times New Roman" w:hAnsi="Times New Roman" w:cs="Times New Roman"/>
                <w:i/>
              </w:rPr>
              <w:t xml:space="preserve">- disagree with </w:t>
            </w:r>
          </w:p>
        </w:tc>
      </w:tr>
      <w:tr w:rsidR="00134C14">
        <w:trPr>
          <w:trHeight w:val="116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6FE" w:rsidRDefault="006566FE" w:rsidP="006566F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Reference/Evidence to a text:</w:t>
            </w: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tc>
      </w:tr>
      <w:tr w:rsidR="00134C14">
        <w:trPr>
          <w:trHeight w:val="124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C14" w:rsidRDefault="00DF006B">
            <w:pPr>
              <w:widowControl w:val="0"/>
              <w:rPr>
                <w:rFonts w:ascii="Times New Roman" w:eastAsia="Times New Roman" w:hAnsi="Times New Roman" w:cs="Times New Roman"/>
                <w:i/>
                <w:sz w:val="18"/>
                <w:szCs w:val="18"/>
              </w:rPr>
            </w:pPr>
            <w:r>
              <w:rPr>
                <w:rFonts w:ascii="Times New Roman" w:eastAsia="Times New Roman" w:hAnsi="Times New Roman" w:cs="Times New Roman"/>
                <w:b/>
                <w:sz w:val="18"/>
                <w:szCs w:val="18"/>
              </w:rPr>
              <w:t>Explain</w:t>
            </w:r>
            <w:r w:rsidR="006566FE">
              <w:rPr>
                <w:rFonts w:ascii="Times New Roman" w:eastAsia="Times New Roman" w:hAnsi="Times New Roman" w:cs="Times New Roman"/>
                <w:b/>
                <w:sz w:val="18"/>
                <w:szCs w:val="18"/>
              </w:rPr>
              <w:t xml:space="preserve"> your thoughts and connect to evidence</w:t>
            </w:r>
            <w:r>
              <w:rPr>
                <w:rFonts w:ascii="Times New Roman" w:eastAsia="Times New Roman" w:hAnsi="Times New Roman" w:cs="Times New Roman"/>
                <w:sz w:val="18"/>
                <w:szCs w:val="18"/>
              </w:rPr>
              <w:t xml:space="preserve">: </w:t>
            </w:r>
          </w:p>
          <w:p w:rsidR="00134C14" w:rsidRDefault="00DF006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tc>
      </w:tr>
    </w:tbl>
    <w:p w:rsidR="00134C14" w:rsidRDefault="00134C14">
      <w:pPr>
        <w:rPr>
          <w:rFonts w:ascii="Times New Roman" w:eastAsia="Times New Roman" w:hAnsi="Times New Roman" w:cs="Times New Roman"/>
          <w:b/>
        </w:rPr>
      </w:pPr>
    </w:p>
    <w:p w:rsidR="00134C14" w:rsidRDefault="00DF006B">
      <w:pPr>
        <w:rPr>
          <w:rFonts w:ascii="Times New Roman" w:eastAsia="Times New Roman" w:hAnsi="Times New Roman" w:cs="Times New Roman"/>
          <w:sz w:val="16"/>
          <w:szCs w:val="16"/>
        </w:rPr>
      </w:pPr>
      <w:r>
        <w:rPr>
          <w:rFonts w:ascii="Times New Roman" w:eastAsia="Times New Roman" w:hAnsi="Times New Roman" w:cs="Times New Roman"/>
          <w:b/>
        </w:rPr>
        <w:t xml:space="preserve">Statement #____ </w:t>
      </w:r>
      <w:r>
        <w:rPr>
          <w:rFonts w:ascii="Times New Roman" w:eastAsia="Times New Roman" w:hAnsi="Times New Roman" w:cs="Times New Roman"/>
        </w:rPr>
        <w:t>:</w:t>
      </w:r>
    </w:p>
    <w:tbl>
      <w:tblPr>
        <w:tblStyle w:val="a4"/>
        <w:tblW w:w="1117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1175"/>
      </w:tblGrid>
      <w:tr w:rsidR="00134C14">
        <w:trPr>
          <w:trHeight w:val="480"/>
        </w:trPr>
        <w:tc>
          <w:tcPr>
            <w:tcW w:w="11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C14" w:rsidRDefault="00DF006B">
            <w:pPr>
              <w:jc w:val="center"/>
              <w:rPr>
                <w:rFonts w:ascii="Times New Roman" w:eastAsia="Times New Roman" w:hAnsi="Times New Roman" w:cs="Times New Roman"/>
                <w:i/>
              </w:rPr>
            </w:pPr>
            <w:r>
              <w:rPr>
                <w:rFonts w:ascii="Times New Roman" w:eastAsia="Times New Roman" w:hAnsi="Times New Roman" w:cs="Times New Roman"/>
                <w:b/>
              </w:rPr>
              <w:t>Circle one:  Defend</w:t>
            </w:r>
            <w:r>
              <w:rPr>
                <w:rFonts w:ascii="Times New Roman" w:eastAsia="Times New Roman" w:hAnsi="Times New Roman" w:cs="Times New Roman"/>
              </w:rPr>
              <w:t xml:space="preserve">- </w:t>
            </w:r>
            <w:r>
              <w:rPr>
                <w:rFonts w:ascii="Times New Roman" w:eastAsia="Times New Roman" w:hAnsi="Times New Roman" w:cs="Times New Roman"/>
                <w:i/>
              </w:rPr>
              <w:t xml:space="preserve">agree with     </w:t>
            </w:r>
            <w:r>
              <w:rPr>
                <w:rFonts w:ascii="Times New Roman" w:eastAsia="Times New Roman" w:hAnsi="Times New Roman" w:cs="Times New Roman"/>
                <w:b/>
                <w:i/>
              </w:rPr>
              <w:t>OR</w:t>
            </w:r>
            <w:r>
              <w:rPr>
                <w:rFonts w:ascii="Times New Roman" w:eastAsia="Times New Roman" w:hAnsi="Times New Roman" w:cs="Times New Roman"/>
                <w:i/>
              </w:rPr>
              <w:t xml:space="preserve">    </w:t>
            </w:r>
            <w:r>
              <w:rPr>
                <w:rFonts w:ascii="Times New Roman" w:eastAsia="Times New Roman" w:hAnsi="Times New Roman" w:cs="Times New Roman"/>
                <w:b/>
              </w:rPr>
              <w:t>Refute</w:t>
            </w:r>
            <w:r>
              <w:rPr>
                <w:rFonts w:ascii="Times New Roman" w:eastAsia="Times New Roman" w:hAnsi="Times New Roman" w:cs="Times New Roman"/>
                <w:i/>
              </w:rPr>
              <w:t xml:space="preserve">- disagree with </w:t>
            </w:r>
          </w:p>
        </w:tc>
      </w:tr>
      <w:tr w:rsidR="00134C14">
        <w:trPr>
          <w:trHeight w:val="116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6FE" w:rsidRDefault="006566FE" w:rsidP="006566F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Reference/Evidence to a text:</w:t>
            </w: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tc>
      </w:tr>
      <w:tr w:rsidR="00134C14">
        <w:trPr>
          <w:trHeight w:val="124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C14" w:rsidRDefault="00DF006B">
            <w:pPr>
              <w:widowControl w:val="0"/>
              <w:rPr>
                <w:rFonts w:ascii="Times New Roman" w:eastAsia="Times New Roman" w:hAnsi="Times New Roman" w:cs="Times New Roman"/>
                <w:i/>
                <w:sz w:val="18"/>
                <w:szCs w:val="18"/>
              </w:rPr>
            </w:pPr>
            <w:r>
              <w:rPr>
                <w:rFonts w:ascii="Times New Roman" w:eastAsia="Times New Roman" w:hAnsi="Times New Roman" w:cs="Times New Roman"/>
                <w:b/>
                <w:sz w:val="18"/>
                <w:szCs w:val="18"/>
              </w:rPr>
              <w:t>Explain</w:t>
            </w:r>
            <w:r>
              <w:rPr>
                <w:rFonts w:ascii="Times New Roman" w:eastAsia="Times New Roman" w:hAnsi="Times New Roman" w:cs="Times New Roman"/>
                <w:sz w:val="18"/>
                <w:szCs w:val="18"/>
              </w:rPr>
              <w:t xml:space="preserve">: </w:t>
            </w:r>
          </w:p>
          <w:p w:rsidR="00134C14" w:rsidRDefault="00DF006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tc>
      </w:tr>
    </w:tbl>
    <w:p w:rsidR="006566FE" w:rsidRDefault="006566FE">
      <w:pPr>
        <w:rPr>
          <w:rFonts w:ascii="Times New Roman" w:eastAsia="Times New Roman" w:hAnsi="Times New Roman" w:cs="Times New Roman"/>
          <w:b/>
        </w:rPr>
      </w:pPr>
    </w:p>
    <w:p w:rsidR="00134C14" w:rsidRDefault="00DF006B">
      <w:pPr>
        <w:rPr>
          <w:rFonts w:ascii="Times New Roman" w:eastAsia="Times New Roman" w:hAnsi="Times New Roman" w:cs="Times New Roman"/>
          <w:sz w:val="16"/>
          <w:szCs w:val="16"/>
        </w:rPr>
      </w:pPr>
      <w:r>
        <w:rPr>
          <w:rFonts w:ascii="Times New Roman" w:eastAsia="Times New Roman" w:hAnsi="Times New Roman" w:cs="Times New Roman"/>
          <w:b/>
        </w:rPr>
        <w:t xml:space="preserve">Statement #____ </w:t>
      </w:r>
      <w:r>
        <w:rPr>
          <w:rFonts w:ascii="Times New Roman" w:eastAsia="Times New Roman" w:hAnsi="Times New Roman" w:cs="Times New Roman"/>
        </w:rPr>
        <w:t>:</w:t>
      </w:r>
    </w:p>
    <w:tbl>
      <w:tblPr>
        <w:tblStyle w:val="a5"/>
        <w:tblW w:w="1117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1175"/>
      </w:tblGrid>
      <w:tr w:rsidR="00134C14">
        <w:trPr>
          <w:trHeight w:val="480"/>
        </w:trPr>
        <w:tc>
          <w:tcPr>
            <w:tcW w:w="11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C14" w:rsidRDefault="00DF006B">
            <w:pPr>
              <w:jc w:val="center"/>
              <w:rPr>
                <w:rFonts w:ascii="Times New Roman" w:eastAsia="Times New Roman" w:hAnsi="Times New Roman" w:cs="Times New Roman"/>
                <w:i/>
              </w:rPr>
            </w:pPr>
            <w:r>
              <w:rPr>
                <w:rFonts w:ascii="Times New Roman" w:eastAsia="Times New Roman" w:hAnsi="Times New Roman" w:cs="Times New Roman"/>
                <w:b/>
              </w:rPr>
              <w:t>Circle one:  Defend</w:t>
            </w:r>
            <w:r>
              <w:rPr>
                <w:rFonts w:ascii="Times New Roman" w:eastAsia="Times New Roman" w:hAnsi="Times New Roman" w:cs="Times New Roman"/>
              </w:rPr>
              <w:t xml:space="preserve">- </w:t>
            </w:r>
            <w:r>
              <w:rPr>
                <w:rFonts w:ascii="Times New Roman" w:eastAsia="Times New Roman" w:hAnsi="Times New Roman" w:cs="Times New Roman"/>
                <w:i/>
              </w:rPr>
              <w:t xml:space="preserve">agree with     </w:t>
            </w:r>
            <w:r>
              <w:rPr>
                <w:rFonts w:ascii="Times New Roman" w:eastAsia="Times New Roman" w:hAnsi="Times New Roman" w:cs="Times New Roman"/>
                <w:b/>
                <w:i/>
              </w:rPr>
              <w:t>OR</w:t>
            </w:r>
            <w:r>
              <w:rPr>
                <w:rFonts w:ascii="Times New Roman" w:eastAsia="Times New Roman" w:hAnsi="Times New Roman" w:cs="Times New Roman"/>
                <w:i/>
              </w:rPr>
              <w:t xml:space="preserve">    </w:t>
            </w:r>
            <w:r>
              <w:rPr>
                <w:rFonts w:ascii="Times New Roman" w:eastAsia="Times New Roman" w:hAnsi="Times New Roman" w:cs="Times New Roman"/>
                <w:b/>
              </w:rPr>
              <w:t>Refute</w:t>
            </w:r>
            <w:r>
              <w:rPr>
                <w:rFonts w:ascii="Times New Roman" w:eastAsia="Times New Roman" w:hAnsi="Times New Roman" w:cs="Times New Roman"/>
                <w:i/>
              </w:rPr>
              <w:t xml:space="preserve">- disagree with </w:t>
            </w:r>
          </w:p>
        </w:tc>
      </w:tr>
      <w:tr w:rsidR="00134C14">
        <w:trPr>
          <w:trHeight w:val="116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6FE" w:rsidRDefault="006566FE" w:rsidP="006566F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Reference/Evidence to a text:</w:t>
            </w: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p w:rsidR="00134C14" w:rsidRDefault="00134C14">
            <w:pPr>
              <w:rPr>
                <w:rFonts w:ascii="Times New Roman" w:eastAsia="Times New Roman" w:hAnsi="Times New Roman" w:cs="Times New Roman"/>
                <w:b/>
                <w:sz w:val="18"/>
                <w:szCs w:val="18"/>
              </w:rPr>
            </w:pPr>
          </w:p>
        </w:tc>
      </w:tr>
      <w:tr w:rsidR="00134C14">
        <w:trPr>
          <w:trHeight w:val="1240"/>
        </w:trPr>
        <w:tc>
          <w:tcPr>
            <w:tcW w:w="1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C14" w:rsidRDefault="00DF006B">
            <w:pPr>
              <w:widowControl w:val="0"/>
              <w:rPr>
                <w:rFonts w:ascii="Times New Roman" w:eastAsia="Times New Roman" w:hAnsi="Times New Roman" w:cs="Times New Roman"/>
                <w:i/>
                <w:sz w:val="18"/>
                <w:szCs w:val="18"/>
              </w:rPr>
            </w:pPr>
            <w:r>
              <w:rPr>
                <w:rFonts w:ascii="Times New Roman" w:eastAsia="Times New Roman" w:hAnsi="Times New Roman" w:cs="Times New Roman"/>
                <w:b/>
                <w:sz w:val="18"/>
                <w:szCs w:val="18"/>
              </w:rPr>
              <w:t>Explain</w:t>
            </w:r>
            <w:r>
              <w:rPr>
                <w:rFonts w:ascii="Times New Roman" w:eastAsia="Times New Roman" w:hAnsi="Times New Roman" w:cs="Times New Roman"/>
                <w:sz w:val="18"/>
                <w:szCs w:val="18"/>
              </w:rPr>
              <w:t xml:space="preserve">: </w:t>
            </w:r>
          </w:p>
          <w:p w:rsidR="00134C14" w:rsidRDefault="00DF006B">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134C14" w:rsidRDefault="00134C14">
            <w:pPr>
              <w:widowControl w:val="0"/>
              <w:rPr>
                <w:rFonts w:ascii="Times New Roman" w:eastAsia="Times New Roman" w:hAnsi="Times New Roman" w:cs="Times New Roman"/>
                <w:sz w:val="18"/>
                <w:szCs w:val="18"/>
              </w:rPr>
            </w:pPr>
          </w:p>
          <w:p w:rsidR="006566FE" w:rsidRDefault="006566FE">
            <w:pPr>
              <w:widowControl w:val="0"/>
              <w:rPr>
                <w:rFonts w:ascii="Times New Roman" w:eastAsia="Times New Roman" w:hAnsi="Times New Roman" w:cs="Times New Roman"/>
                <w:sz w:val="18"/>
                <w:szCs w:val="18"/>
              </w:rPr>
            </w:pPr>
          </w:p>
          <w:p w:rsidR="006566FE" w:rsidRDefault="006566FE">
            <w:pPr>
              <w:widowControl w:val="0"/>
              <w:rPr>
                <w:rFonts w:ascii="Times New Roman" w:eastAsia="Times New Roman" w:hAnsi="Times New Roman" w:cs="Times New Roman"/>
                <w:sz w:val="18"/>
                <w:szCs w:val="18"/>
              </w:rPr>
            </w:pPr>
          </w:p>
        </w:tc>
      </w:tr>
    </w:tbl>
    <w:p w:rsidR="00134C14" w:rsidRDefault="00134C14">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p w:rsidR="006566FE" w:rsidRDefault="006566FE">
      <w:pPr>
        <w:spacing w:line="240" w:lineRule="auto"/>
        <w:rPr>
          <w:rFonts w:ascii="Times New Roman" w:eastAsia="Times New Roman" w:hAnsi="Times New Roman" w:cs="Times New Roman"/>
          <w:b/>
          <w:color w:val="1C1E1C"/>
          <w:sz w:val="24"/>
          <w:szCs w:val="24"/>
          <w:highlight w:val="white"/>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730"/>
      </w:tblGrid>
      <w:tr w:rsidR="00134C14">
        <w:trPr>
          <w:trHeight w:val="440"/>
        </w:trPr>
        <w:tc>
          <w:tcPr>
            <w:tcW w:w="10800" w:type="dxa"/>
            <w:gridSpan w:val="2"/>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color w:val="1C1E1C"/>
                <w:sz w:val="24"/>
                <w:szCs w:val="24"/>
                <w:highlight w:val="white"/>
              </w:rPr>
            </w:pPr>
            <w:r>
              <w:rPr>
                <w:rFonts w:ascii="Times New Roman" w:eastAsia="Times New Roman" w:hAnsi="Times New Roman" w:cs="Times New Roman"/>
                <w:b/>
                <w:color w:val="1C1E1C"/>
                <w:sz w:val="24"/>
                <w:szCs w:val="24"/>
                <w:highlight w:val="white"/>
              </w:rPr>
              <w:lastRenderedPageBreak/>
              <w:t xml:space="preserve">Directions: </w:t>
            </w:r>
            <w:r>
              <w:rPr>
                <w:rFonts w:ascii="Times New Roman" w:eastAsia="Times New Roman" w:hAnsi="Times New Roman" w:cs="Times New Roman"/>
                <w:color w:val="1C1E1C"/>
                <w:sz w:val="24"/>
                <w:szCs w:val="24"/>
                <w:highlight w:val="white"/>
              </w:rPr>
              <w:t xml:space="preserve">After reading Chapter 1-3 of the section </w:t>
            </w:r>
            <w:r>
              <w:rPr>
                <w:rFonts w:ascii="Times New Roman" w:eastAsia="Times New Roman" w:hAnsi="Times New Roman" w:cs="Times New Roman"/>
                <w:color w:val="1C1E1C"/>
                <w:sz w:val="24"/>
                <w:szCs w:val="24"/>
                <w:highlight w:val="white"/>
                <w:u w:val="single"/>
              </w:rPr>
              <w:t>Fathers and Angels</w:t>
            </w:r>
            <w:r>
              <w:rPr>
                <w:rFonts w:ascii="Times New Roman" w:eastAsia="Times New Roman" w:hAnsi="Times New Roman" w:cs="Times New Roman"/>
                <w:color w:val="1C1E1C"/>
                <w:sz w:val="24"/>
                <w:szCs w:val="24"/>
                <w:highlight w:val="white"/>
              </w:rPr>
              <w:t>, explain how the absence of both Wes Moore’s fathers impacted each of them. Choose a piece of evidence from one of the first three chapters and a piece of text evidence from the article to explain the impact that their fathers had on them. This will be fo</w:t>
            </w:r>
            <w:r>
              <w:rPr>
                <w:rFonts w:ascii="Times New Roman" w:eastAsia="Times New Roman" w:hAnsi="Times New Roman" w:cs="Times New Roman"/>
                <w:color w:val="1C1E1C"/>
                <w:sz w:val="24"/>
                <w:szCs w:val="24"/>
                <w:highlight w:val="white"/>
              </w:rPr>
              <w:t xml:space="preserve">rmatted in ACECES. </w:t>
            </w:r>
          </w:p>
        </w:tc>
      </w:tr>
      <w:tr w:rsidR="00134C14">
        <w:tc>
          <w:tcPr>
            <w:tcW w:w="207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color w:val="1C1E1C"/>
                <w:sz w:val="24"/>
                <w:szCs w:val="24"/>
                <w:highlight w:val="white"/>
              </w:rPr>
            </w:pPr>
            <w:r>
              <w:rPr>
                <w:rFonts w:ascii="Times New Roman" w:eastAsia="Times New Roman" w:hAnsi="Times New Roman" w:cs="Times New Roman"/>
                <w:b/>
                <w:color w:val="1C1E1C"/>
                <w:sz w:val="24"/>
                <w:szCs w:val="24"/>
                <w:highlight w:val="white"/>
              </w:rPr>
              <w:t xml:space="preserve">A: </w:t>
            </w:r>
            <w:r>
              <w:rPr>
                <w:rFonts w:ascii="Times New Roman" w:eastAsia="Times New Roman" w:hAnsi="Times New Roman" w:cs="Times New Roman"/>
                <w:color w:val="1C1E1C"/>
                <w:sz w:val="24"/>
                <w:szCs w:val="24"/>
                <w:highlight w:val="white"/>
              </w:rPr>
              <w:t>Assert your claim about the 1st Wes Moore</w:t>
            </w:r>
          </w:p>
          <w:p w:rsidR="00134C14" w:rsidRDefault="00134C14">
            <w:pPr>
              <w:widowControl w:val="0"/>
              <w:spacing w:line="240" w:lineRule="auto"/>
              <w:rPr>
                <w:rFonts w:ascii="Times New Roman" w:eastAsia="Times New Roman" w:hAnsi="Times New Roman" w:cs="Times New Roman"/>
                <w:color w:val="1C1E1C"/>
                <w:sz w:val="24"/>
                <w:szCs w:val="24"/>
                <w:highlight w:val="white"/>
              </w:rPr>
            </w:pPr>
          </w:p>
          <w:p w:rsidR="00134C14" w:rsidRDefault="00DF006B">
            <w:pPr>
              <w:widowControl w:val="0"/>
              <w:spacing w:line="240" w:lineRule="auto"/>
              <w:rPr>
                <w:rFonts w:ascii="Times New Roman" w:eastAsia="Times New Roman" w:hAnsi="Times New Roman" w:cs="Times New Roman"/>
                <w:color w:val="1C1E1C"/>
                <w:sz w:val="24"/>
                <w:szCs w:val="24"/>
                <w:highlight w:val="white"/>
              </w:rPr>
            </w:pPr>
            <w:r>
              <w:rPr>
                <w:rFonts w:ascii="Times New Roman" w:eastAsia="Times New Roman" w:hAnsi="Times New Roman" w:cs="Times New Roman"/>
                <w:color w:val="1C1E1C"/>
                <w:sz w:val="20"/>
                <w:szCs w:val="20"/>
                <w:highlight w:val="white"/>
              </w:rPr>
              <w:t xml:space="preserve">“Wes Moore (label as </w:t>
            </w:r>
            <w:proofErr w:type="spellStart"/>
            <w:r>
              <w:rPr>
                <w:rFonts w:ascii="Times New Roman" w:eastAsia="Times New Roman" w:hAnsi="Times New Roman" w:cs="Times New Roman"/>
                <w:color w:val="1C1E1C"/>
                <w:sz w:val="20"/>
                <w:szCs w:val="20"/>
                <w:highlight w:val="white"/>
              </w:rPr>
              <w:t>rhodes</w:t>
            </w:r>
            <w:proofErr w:type="spellEnd"/>
            <w:r>
              <w:rPr>
                <w:rFonts w:ascii="Times New Roman" w:eastAsia="Times New Roman" w:hAnsi="Times New Roman" w:cs="Times New Roman"/>
                <w:color w:val="1C1E1C"/>
                <w:sz w:val="20"/>
                <w:szCs w:val="20"/>
                <w:highlight w:val="white"/>
              </w:rPr>
              <w:t xml:space="preserve"> scholar or Wes #1) was impacted by the father effect </w:t>
            </w:r>
            <w:r>
              <w:rPr>
                <w:rFonts w:ascii="Times New Roman" w:eastAsia="Times New Roman" w:hAnsi="Times New Roman" w:cs="Times New Roman"/>
                <w:color w:val="1C1E1C"/>
                <w:sz w:val="20"/>
                <w:szCs w:val="20"/>
                <w:highlight w:val="white"/>
                <w:u w:val="single"/>
              </w:rPr>
              <w:t>by or because</w:t>
            </w:r>
            <w:r>
              <w:rPr>
                <w:rFonts w:ascii="Times New Roman" w:eastAsia="Times New Roman" w:hAnsi="Times New Roman" w:cs="Times New Roman"/>
                <w:color w:val="1C1E1C"/>
                <w:sz w:val="20"/>
                <w:szCs w:val="20"/>
                <w:highlight w:val="white"/>
              </w:rPr>
              <w:t>….</w:t>
            </w:r>
            <w:r>
              <w:rPr>
                <w:rFonts w:ascii="Times New Roman" w:eastAsia="Times New Roman" w:hAnsi="Times New Roman" w:cs="Times New Roman"/>
                <w:color w:val="1C1E1C"/>
                <w:sz w:val="24"/>
                <w:szCs w:val="24"/>
                <w:highlight w:val="white"/>
              </w:rPr>
              <w:t>”</w:t>
            </w:r>
          </w:p>
        </w:tc>
        <w:tc>
          <w:tcPr>
            <w:tcW w:w="873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w:t>
            </w:r>
            <w:r>
              <w:rPr>
                <w:rFonts w:ascii="Times New Roman" w:eastAsia="Times New Roman" w:hAnsi="Times New Roman" w:cs="Times New Roman"/>
                <w:b/>
                <w:color w:val="1C1E1C"/>
                <w:sz w:val="24"/>
                <w:szCs w:val="24"/>
                <w:highlight w:val="white"/>
              </w:rPr>
              <w:t>__________________________________</w:t>
            </w:r>
          </w:p>
        </w:tc>
      </w:tr>
      <w:tr w:rsidR="00134C14">
        <w:tc>
          <w:tcPr>
            <w:tcW w:w="207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color w:val="1C1E1C"/>
                <w:sz w:val="24"/>
                <w:szCs w:val="24"/>
                <w:highlight w:val="white"/>
              </w:rPr>
            </w:pPr>
            <w:r>
              <w:rPr>
                <w:rFonts w:ascii="Times New Roman" w:eastAsia="Times New Roman" w:hAnsi="Times New Roman" w:cs="Times New Roman"/>
                <w:b/>
                <w:color w:val="1C1E1C"/>
                <w:sz w:val="24"/>
                <w:szCs w:val="24"/>
                <w:highlight w:val="white"/>
              </w:rPr>
              <w:t xml:space="preserve">C: </w:t>
            </w:r>
            <w:r>
              <w:rPr>
                <w:rFonts w:ascii="Times New Roman" w:eastAsia="Times New Roman" w:hAnsi="Times New Roman" w:cs="Times New Roman"/>
                <w:color w:val="1C1E1C"/>
                <w:sz w:val="24"/>
                <w:szCs w:val="24"/>
                <w:highlight w:val="white"/>
              </w:rPr>
              <w:t xml:space="preserve">Cite your evidence from the article and / or chapter </w:t>
            </w:r>
          </w:p>
        </w:tc>
        <w:tc>
          <w:tcPr>
            <w:tcW w:w="873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In “______________________,” it states “___________________________________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tc>
      </w:tr>
      <w:tr w:rsidR="00134C14">
        <w:tc>
          <w:tcPr>
            <w:tcW w:w="207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color w:val="1C1E1C"/>
                <w:sz w:val="24"/>
                <w:szCs w:val="24"/>
                <w:highlight w:val="white"/>
              </w:rPr>
            </w:pPr>
            <w:r>
              <w:rPr>
                <w:rFonts w:ascii="Times New Roman" w:eastAsia="Times New Roman" w:hAnsi="Times New Roman" w:cs="Times New Roman"/>
                <w:b/>
                <w:color w:val="1C1E1C"/>
                <w:sz w:val="24"/>
                <w:szCs w:val="24"/>
                <w:highlight w:val="white"/>
              </w:rPr>
              <w:t xml:space="preserve">E: </w:t>
            </w:r>
            <w:r>
              <w:rPr>
                <w:rFonts w:ascii="Times New Roman" w:eastAsia="Times New Roman" w:hAnsi="Times New Roman" w:cs="Times New Roman"/>
                <w:color w:val="1C1E1C"/>
                <w:sz w:val="24"/>
                <w:szCs w:val="24"/>
                <w:highlight w:val="white"/>
              </w:rPr>
              <w:t xml:space="preserve">Explain how this evidence answers the question and connects to the book </w:t>
            </w:r>
          </w:p>
        </w:tc>
        <w:tc>
          <w:tcPr>
            <w:tcW w:w="8730" w:type="dxa"/>
            <w:shd w:val="clear" w:color="auto" w:fill="auto"/>
            <w:tcMar>
              <w:top w:w="100" w:type="dxa"/>
              <w:left w:w="100" w:type="dxa"/>
              <w:bottom w:w="100" w:type="dxa"/>
              <w:right w:w="100" w:type="dxa"/>
            </w:tcMar>
          </w:tcPr>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w:t>
            </w:r>
            <w:r>
              <w:rPr>
                <w:rFonts w:ascii="Times New Roman" w:eastAsia="Times New Roman" w:hAnsi="Times New Roman" w:cs="Times New Roman"/>
                <w:b/>
                <w:color w:val="1C1E1C"/>
                <w:sz w:val="24"/>
                <w:szCs w:val="24"/>
                <w:highlight w:val="white"/>
              </w:rPr>
              <w:t>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tc>
      </w:tr>
      <w:tr w:rsidR="00134C14">
        <w:tc>
          <w:tcPr>
            <w:tcW w:w="207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 xml:space="preserve">C: </w:t>
            </w:r>
            <w:r>
              <w:rPr>
                <w:rFonts w:ascii="Times New Roman" w:eastAsia="Times New Roman" w:hAnsi="Times New Roman" w:cs="Times New Roman"/>
                <w:color w:val="1C1E1C"/>
                <w:sz w:val="24"/>
                <w:szCs w:val="24"/>
                <w:highlight w:val="white"/>
              </w:rPr>
              <w:t xml:space="preserve">Cite your evidence from the article and / or chapter </w:t>
            </w:r>
          </w:p>
        </w:tc>
        <w:tc>
          <w:tcPr>
            <w:tcW w:w="873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In “______________________,” it states “___________________________________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tc>
      </w:tr>
      <w:tr w:rsidR="00134C14">
        <w:tc>
          <w:tcPr>
            <w:tcW w:w="207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 xml:space="preserve">E: </w:t>
            </w:r>
            <w:r>
              <w:rPr>
                <w:rFonts w:ascii="Times New Roman" w:eastAsia="Times New Roman" w:hAnsi="Times New Roman" w:cs="Times New Roman"/>
                <w:color w:val="1C1E1C"/>
                <w:sz w:val="24"/>
                <w:szCs w:val="24"/>
                <w:highlight w:val="white"/>
              </w:rPr>
              <w:t xml:space="preserve">Explain how this evidence answers the question and connects to the book </w:t>
            </w:r>
          </w:p>
        </w:tc>
        <w:tc>
          <w:tcPr>
            <w:tcW w:w="873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w:t>
            </w:r>
            <w:r>
              <w:rPr>
                <w:rFonts w:ascii="Times New Roman" w:eastAsia="Times New Roman" w:hAnsi="Times New Roman" w:cs="Times New Roman"/>
                <w:b/>
                <w:color w:val="1C1E1C"/>
                <w:sz w:val="24"/>
                <w:szCs w:val="24"/>
                <w:highlight w:val="white"/>
              </w:rPr>
              <w:t>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tc>
      </w:tr>
      <w:tr w:rsidR="00134C14">
        <w:tc>
          <w:tcPr>
            <w:tcW w:w="207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Summarize</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color w:val="1C1E1C"/>
                <w:sz w:val="24"/>
                <w:szCs w:val="24"/>
                <w:highlight w:val="white"/>
              </w:rPr>
            </w:pPr>
            <w:r>
              <w:rPr>
                <w:rFonts w:ascii="Times New Roman" w:eastAsia="Times New Roman" w:hAnsi="Times New Roman" w:cs="Times New Roman"/>
                <w:color w:val="1C1E1C"/>
                <w:sz w:val="24"/>
                <w:szCs w:val="24"/>
                <w:highlight w:val="white"/>
              </w:rPr>
              <w:t xml:space="preserve">Restate your answer and explain how both Wes Moore’s were impacted by the father effect </w:t>
            </w:r>
          </w:p>
        </w:tc>
        <w:tc>
          <w:tcPr>
            <w:tcW w:w="8730" w:type="dxa"/>
            <w:shd w:val="clear" w:color="auto" w:fill="auto"/>
            <w:tcMar>
              <w:top w:w="100" w:type="dxa"/>
              <w:left w:w="100" w:type="dxa"/>
              <w:bottom w:w="100" w:type="dxa"/>
              <w:right w:w="100" w:type="dxa"/>
            </w:tcMar>
          </w:tcPr>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w:t>
            </w:r>
            <w:r>
              <w:rPr>
                <w:rFonts w:ascii="Times New Roman" w:eastAsia="Times New Roman" w:hAnsi="Times New Roman" w:cs="Times New Roman"/>
                <w:b/>
                <w:color w:val="1C1E1C"/>
                <w:sz w:val="24"/>
                <w:szCs w:val="24"/>
                <w:highlight w:val="white"/>
              </w:rPr>
              <w:t>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p w:rsidR="00134C14" w:rsidRDefault="00134C14">
            <w:pPr>
              <w:widowControl w:val="0"/>
              <w:spacing w:line="240" w:lineRule="auto"/>
              <w:rPr>
                <w:rFonts w:ascii="Times New Roman" w:eastAsia="Times New Roman" w:hAnsi="Times New Roman" w:cs="Times New Roman"/>
                <w:b/>
                <w:color w:val="1C1E1C"/>
                <w:sz w:val="24"/>
                <w:szCs w:val="24"/>
                <w:highlight w:val="white"/>
              </w:rPr>
            </w:pPr>
          </w:p>
          <w:p w:rsidR="00134C14" w:rsidRDefault="00DF006B">
            <w:pPr>
              <w:widowControl w:val="0"/>
              <w:spacing w:line="240" w:lineRule="auto"/>
              <w:rPr>
                <w:rFonts w:ascii="Times New Roman" w:eastAsia="Times New Roman" w:hAnsi="Times New Roman" w:cs="Times New Roman"/>
                <w:b/>
                <w:color w:val="1C1E1C"/>
                <w:sz w:val="24"/>
                <w:szCs w:val="24"/>
                <w:highlight w:val="white"/>
              </w:rPr>
            </w:pPr>
            <w:r>
              <w:rPr>
                <w:rFonts w:ascii="Times New Roman" w:eastAsia="Times New Roman" w:hAnsi="Times New Roman" w:cs="Times New Roman"/>
                <w:b/>
                <w:color w:val="1C1E1C"/>
                <w:sz w:val="24"/>
                <w:szCs w:val="24"/>
                <w:highlight w:val="white"/>
              </w:rPr>
              <w:t>_______________________________________________________________________</w:t>
            </w:r>
          </w:p>
        </w:tc>
      </w:tr>
    </w:tbl>
    <w:p w:rsidR="00134C14" w:rsidRPr="006566FE" w:rsidRDefault="00DF006B" w:rsidP="006566FE">
      <w:pPr>
        <w:pStyle w:val="Heading1"/>
        <w:keepNext w:val="0"/>
        <w:keepLines w:val="0"/>
        <w:shd w:val="clear" w:color="auto" w:fill="FFFFFF"/>
        <w:spacing w:before="0" w:after="60" w:line="240" w:lineRule="auto"/>
        <w:rPr>
          <w:rFonts w:ascii="Times" w:eastAsia="Times New Roman" w:hAnsi="Times" w:cs="Times New Roman"/>
          <w:b/>
          <w:color w:val="1C1E1C"/>
          <w:sz w:val="22"/>
          <w:szCs w:val="22"/>
          <w:highlight w:val="white"/>
        </w:rPr>
      </w:pPr>
      <w:bookmarkStart w:id="0" w:name="_xr0qni6ja8gv" w:colFirst="0" w:colLast="0"/>
      <w:bookmarkStart w:id="1" w:name="_vbc42gh2aqi4" w:colFirst="0" w:colLast="0"/>
      <w:bookmarkStart w:id="2" w:name="_j2v2rn1cu11b" w:colFirst="0" w:colLast="0"/>
      <w:bookmarkStart w:id="3" w:name="_libgf3pmzfm9" w:colFirst="0" w:colLast="0"/>
      <w:bookmarkStart w:id="4" w:name="_3dwpmzqmrvf9" w:colFirst="0" w:colLast="0"/>
      <w:bookmarkStart w:id="5" w:name="_wprqmfsx3zal" w:colFirst="0" w:colLast="0"/>
      <w:bookmarkStart w:id="6" w:name="_yl4khtcpoziu" w:colFirst="0" w:colLast="0"/>
      <w:bookmarkStart w:id="7" w:name="_x42gkqjyz5nw" w:colFirst="0" w:colLast="0"/>
      <w:bookmarkEnd w:id="0"/>
      <w:bookmarkEnd w:id="1"/>
      <w:bookmarkEnd w:id="2"/>
      <w:bookmarkEnd w:id="3"/>
      <w:bookmarkEnd w:id="4"/>
      <w:bookmarkEnd w:id="5"/>
      <w:bookmarkEnd w:id="6"/>
      <w:bookmarkEnd w:id="7"/>
      <w:r w:rsidRPr="006566FE">
        <w:rPr>
          <w:rFonts w:ascii="Times" w:eastAsia="Times New Roman" w:hAnsi="Times" w:cs="Times New Roman"/>
          <w:b/>
          <w:color w:val="383838"/>
          <w:sz w:val="36"/>
          <w:szCs w:val="36"/>
          <w:highlight w:val="white"/>
        </w:rPr>
        <w:lastRenderedPageBreak/>
        <w:t xml:space="preserve">What happens to boys when their fathers aren’t around?   </w:t>
      </w:r>
      <w:r w:rsidRPr="006566FE">
        <w:rPr>
          <w:rFonts w:ascii="Times" w:eastAsia="Times New Roman" w:hAnsi="Times" w:cs="Times New Roman"/>
          <w:b/>
          <w:color w:val="1C1E1C"/>
          <w:sz w:val="22"/>
          <w:szCs w:val="22"/>
          <w:highlight w:val="white"/>
        </w:rPr>
        <w:t xml:space="preserve">March 28th, 2012 </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In most mammal species, fathers have nothing to do with their offspring after mating. Caring duties fall to the mother and, in some animals like elephants, her female relatives.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Humans, mostly, are exceptional. Most dads remain involved in the lives of the</w:t>
      </w:r>
      <w:r w:rsidRPr="006566FE">
        <w:rPr>
          <w:rFonts w:ascii="Times" w:eastAsia="Times New Roman" w:hAnsi="Times" w:cs="Times New Roman"/>
          <w:color w:val="383838"/>
          <w:highlight w:val="white"/>
        </w:rPr>
        <w:t xml:space="preserve">ir offspring for many years, caring for them, teaching them and putting food on the table. But </w:t>
      </w:r>
      <w:hyperlink r:id="rId7">
        <w:r w:rsidRPr="006566FE">
          <w:rPr>
            <w:rFonts w:ascii="Times" w:eastAsia="Times New Roman" w:hAnsi="Times" w:cs="Times New Roman"/>
            <w:color w:val="555768"/>
            <w:highlight w:val="white"/>
            <w:u w:val="single"/>
          </w:rPr>
          <w:t>compared with mothers</w:t>
        </w:r>
      </w:hyperlink>
      <w:r w:rsidRPr="006566FE">
        <w:rPr>
          <w:rFonts w:ascii="Times" w:eastAsia="Times New Roman" w:hAnsi="Times" w:cs="Times New Roman"/>
          <w:color w:val="383838"/>
          <w:highlight w:val="white"/>
        </w:rPr>
        <w:t>, the investments dads make vary qu</w:t>
      </w:r>
      <w:r w:rsidRPr="006566FE">
        <w:rPr>
          <w:rFonts w:ascii="Times" w:eastAsia="Times New Roman" w:hAnsi="Times" w:cs="Times New Roman"/>
          <w:color w:val="383838"/>
          <w:highlight w:val="white"/>
        </w:rPr>
        <w:t>ite dramatically among societies and among individual men.</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Given this variation, the benefits of paternal care are not nearly as well understood as we might wish. Especially for sons.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 xml:space="preserve">Daughters in the </w:t>
      </w:r>
      <w:r w:rsidR="00B67915" w:rsidRPr="006566FE">
        <w:rPr>
          <w:rFonts w:ascii="Times" w:eastAsia="Times New Roman" w:hAnsi="Times" w:cs="Times New Roman"/>
          <w:color w:val="383838"/>
          <w:highlight w:val="white"/>
        </w:rPr>
        <w:t>industrialized</w:t>
      </w:r>
      <w:bookmarkStart w:id="8" w:name="_GoBack"/>
      <w:bookmarkEnd w:id="8"/>
      <w:r w:rsidRPr="006566FE">
        <w:rPr>
          <w:rFonts w:ascii="Times" w:eastAsia="Times New Roman" w:hAnsi="Times" w:cs="Times New Roman"/>
          <w:color w:val="383838"/>
          <w:highlight w:val="white"/>
        </w:rPr>
        <w:t xml:space="preserve"> world whose fathers are absent do worse </w:t>
      </w:r>
      <w:r w:rsidRPr="006566FE">
        <w:rPr>
          <w:rFonts w:ascii="Times" w:eastAsia="Times New Roman" w:hAnsi="Times" w:cs="Times New Roman"/>
          <w:color w:val="383838"/>
          <w:highlight w:val="white"/>
        </w:rPr>
        <w:t>in school, start menstruating earlier and become mothers at younger ages than similar girls from two-parent families.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 xml:space="preserve">Evolutionary biology explains these as effects of a shortened life expectancy. Instead of taking their time to mature, learn and wait for </w:t>
      </w:r>
      <w:r w:rsidRPr="006566FE">
        <w:rPr>
          <w:rFonts w:ascii="Times" w:eastAsia="Times New Roman" w:hAnsi="Times" w:cs="Times New Roman"/>
          <w:color w:val="383838"/>
          <w:highlight w:val="white"/>
        </w:rPr>
        <w:t>the right mate and conditions to become mothers, they get started earlier because the future doesn’t look so bright. The response to important environmental cues (father absence) is an evolved adaptation to the changed conditions in which she is growing up</w:t>
      </w:r>
      <w:r w:rsidRPr="006566FE">
        <w:rPr>
          <w:rFonts w:ascii="Times" w:eastAsia="Times New Roman" w:hAnsi="Times" w:cs="Times New Roman"/>
          <w:color w:val="383838"/>
          <w:highlight w:val="white"/>
        </w:rPr>
        <w:t>.</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The results for boys are far more equivocal. Some studies show that father absence results in earlier puberty and parenthood, others show the opposite and still others show no effect at all.</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One possible cause of this confusion is that when a father dies</w:t>
      </w:r>
      <w:r w:rsidRPr="006566FE">
        <w:rPr>
          <w:rFonts w:ascii="Times" w:eastAsia="Times New Roman" w:hAnsi="Times" w:cs="Times New Roman"/>
          <w:color w:val="383838"/>
          <w:highlight w:val="white"/>
        </w:rPr>
        <w:t xml:space="preserve"> or leaves the family, that is one of a suite of stressful events. For example, families in which the father leaves the household also move houses and town more often than two-parent families. And fathers of impoverished families are more likely to die you</w:t>
      </w:r>
      <w:r w:rsidRPr="006566FE">
        <w:rPr>
          <w:rFonts w:ascii="Times" w:eastAsia="Times New Roman" w:hAnsi="Times" w:cs="Times New Roman"/>
          <w:color w:val="383838"/>
          <w:highlight w:val="white"/>
        </w:rPr>
        <w:t>ng. If stress itself has different effects from paternal absence, this may explain the contradictory results of various studies.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 xml:space="preserve">I was encouraged to see a recent paper in </w:t>
      </w:r>
      <w:hyperlink r:id="rId8">
        <w:r w:rsidRPr="006566FE">
          <w:rPr>
            <w:rFonts w:ascii="Times" w:eastAsia="Times New Roman" w:hAnsi="Times" w:cs="Times New Roman"/>
            <w:color w:val="555768"/>
            <w:highlight w:val="white"/>
            <w:u w:val="single"/>
          </w:rPr>
          <w:t>Biology Letters</w:t>
        </w:r>
      </w:hyperlink>
      <w:r w:rsidRPr="006566FE">
        <w:rPr>
          <w:rFonts w:ascii="Times" w:eastAsia="Times New Roman" w:hAnsi="Times" w:cs="Times New Roman"/>
          <w:color w:val="383838"/>
          <w:highlight w:val="white"/>
        </w:rPr>
        <w:t xml:space="preserve">, in which </w:t>
      </w:r>
      <w:hyperlink r:id="rId9">
        <w:r w:rsidRPr="006566FE">
          <w:rPr>
            <w:rFonts w:ascii="Times" w:eastAsia="Times New Roman" w:hAnsi="Times" w:cs="Times New Roman"/>
            <w:color w:val="555768"/>
            <w:highlight w:val="white"/>
            <w:u w:val="single"/>
          </w:rPr>
          <w:t>Paula Sheppard</w:t>
        </w:r>
      </w:hyperlink>
      <w:r w:rsidRPr="006566FE">
        <w:rPr>
          <w:rFonts w:ascii="Times" w:eastAsia="Times New Roman" w:hAnsi="Times" w:cs="Times New Roman"/>
          <w:color w:val="383838"/>
          <w:highlight w:val="white"/>
        </w:rPr>
        <w:t xml:space="preserve"> and </w:t>
      </w:r>
      <w:hyperlink r:id="rId10">
        <w:r w:rsidRPr="006566FE">
          <w:rPr>
            <w:rFonts w:ascii="Times" w:eastAsia="Times New Roman" w:hAnsi="Times" w:cs="Times New Roman"/>
            <w:color w:val="555768"/>
            <w:highlight w:val="white"/>
            <w:u w:val="single"/>
          </w:rPr>
          <w:t>Rebecca Sear</w:t>
        </w:r>
      </w:hyperlink>
      <w:r w:rsidRPr="006566FE">
        <w:rPr>
          <w:rFonts w:ascii="Times" w:eastAsia="Times New Roman" w:hAnsi="Times" w:cs="Times New Roman"/>
          <w:color w:val="383838"/>
          <w:highlight w:val="white"/>
        </w:rPr>
        <w:t xml:space="preserve"> statistically disentangle the effects of stressful early life experiences from the effect of father absence on the development and start of reproduction of nearly 10,000 British men (from a surve</w:t>
      </w:r>
      <w:r w:rsidRPr="006566FE">
        <w:rPr>
          <w:rFonts w:ascii="Times" w:eastAsia="Times New Roman" w:hAnsi="Times" w:cs="Times New Roman"/>
          <w:color w:val="383838"/>
          <w:highlight w:val="white"/>
        </w:rPr>
        <w:t>y of children born in 1958).</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About 7.3 percent of boys lost their father before the age of seven, 2.5 percent between 7 and 11 and a further 4.6 percent between 11 and 16. And the age at which the child’s natural father either died or left the household ma</w:t>
      </w:r>
      <w:r w:rsidRPr="006566FE">
        <w:rPr>
          <w:rFonts w:ascii="Times" w:eastAsia="Times New Roman" w:hAnsi="Times" w:cs="Times New Roman"/>
          <w:color w:val="383838"/>
          <w:highlight w:val="white"/>
        </w:rPr>
        <w:t>kes a difference to the results.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When a boy’s natural father is absent, he becomes more likely to have a child by the age of 23. This effect was strongest in boys whose father were absent by the time the boy turned seven, 44 percent of whom had sired at le</w:t>
      </w:r>
      <w:r w:rsidRPr="006566FE">
        <w:rPr>
          <w:rFonts w:ascii="Times" w:eastAsia="Times New Roman" w:hAnsi="Times" w:cs="Times New Roman"/>
          <w:color w:val="383838"/>
          <w:highlight w:val="white"/>
        </w:rPr>
        <w:t>ast one child of their own by the age of 23 (compared with 37 percent of boys from two-parent families).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But boys who did not reside with their fathers matured (measured as voice breaking) slightly later, with the strongest effect being in boys whose fathe</w:t>
      </w:r>
      <w:r w:rsidRPr="006566FE">
        <w:rPr>
          <w:rFonts w:ascii="Times" w:eastAsia="Times New Roman" w:hAnsi="Times" w:cs="Times New Roman"/>
          <w:color w:val="383838"/>
          <w:highlight w:val="white"/>
        </w:rPr>
        <w:t>rs were present until the boys were 11, but absent by the age of 16.</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So the picture seems to be genuinely complex, rather than some of the previous studies confounding childhood stress with father absence. Teenage boys seem, in this respect, to be more com</w:t>
      </w:r>
      <w:r w:rsidRPr="006566FE">
        <w:rPr>
          <w:rFonts w:ascii="Times" w:eastAsia="Times New Roman" w:hAnsi="Times" w:cs="Times New Roman"/>
          <w:color w:val="383838"/>
          <w:highlight w:val="white"/>
        </w:rPr>
        <w:t>plex than their sisters.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One of the possible reasons boys’ puberty and maturation gets so complex is that men can play different strategies. For some boys, the best evolutionary outcome can come from investing heavily in his family, possibly after establis</w:t>
      </w:r>
      <w:r w:rsidRPr="006566FE">
        <w:rPr>
          <w:rFonts w:ascii="Times" w:eastAsia="Times New Roman" w:hAnsi="Times" w:cs="Times New Roman"/>
          <w:color w:val="383838"/>
          <w:highlight w:val="white"/>
        </w:rPr>
        <w:t>hing himself economically and attracting a fecund wife who will be a good parental collaborator. For others, it remains possible to mature as fast as possible and then mate with and possibly desert one or more women.</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I’m not really suggesting that men fall</w:t>
      </w:r>
      <w:r w:rsidRPr="006566FE">
        <w:rPr>
          <w:rFonts w:ascii="Times" w:eastAsia="Times New Roman" w:hAnsi="Times" w:cs="Times New Roman"/>
          <w:color w:val="383838"/>
          <w:highlight w:val="white"/>
        </w:rPr>
        <w:t xml:space="preserve"> into either one or the other of these categories, but rather that the balance of effort men invest in long-term family-man strategies and short-term mate-and-desert strategies can shift. Boys whose fathers stick around my have both their fathers’ genetic </w:t>
      </w:r>
      <w:r w:rsidRPr="006566FE">
        <w:rPr>
          <w:rFonts w:ascii="Times" w:eastAsia="Times New Roman" w:hAnsi="Times" w:cs="Times New Roman"/>
          <w:color w:val="383838"/>
          <w:highlight w:val="white"/>
        </w:rPr>
        <w:t>disposition to be more paternal and the opportunity to grown and educate themselves for the longer term strategy.</w:t>
      </w:r>
    </w:p>
    <w:p w:rsidR="00134C14"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Boys whose father leave might inherit a proclivity to do the same, and they may be forced by circumstances to grow up faster than they otherwi</w:t>
      </w:r>
      <w:r w:rsidRPr="006566FE">
        <w:rPr>
          <w:rFonts w:ascii="Times" w:eastAsia="Times New Roman" w:hAnsi="Times" w:cs="Times New Roman"/>
          <w:color w:val="383838"/>
          <w:highlight w:val="white"/>
        </w:rPr>
        <w:t>se would have done.</w:t>
      </w:r>
    </w:p>
    <w:p w:rsidR="006566FE" w:rsidRPr="006566FE" w:rsidRDefault="006566FE" w:rsidP="006566FE">
      <w:pPr>
        <w:shd w:val="clear" w:color="auto" w:fill="FFFFFF"/>
        <w:spacing w:after="60" w:line="240" w:lineRule="auto"/>
        <w:rPr>
          <w:rFonts w:ascii="Times" w:eastAsia="Times New Roman" w:hAnsi="Times" w:cs="Times New Roman"/>
          <w:color w:val="383838"/>
          <w:highlight w:val="white"/>
        </w:rPr>
      </w:pPr>
      <w:r>
        <w:rPr>
          <w:rFonts w:ascii="Times" w:eastAsia="Times New Roman" w:hAnsi="Times" w:cs="Times New Roman"/>
          <w:color w:val="383838"/>
          <w:highlight w:val="white"/>
        </w:rPr>
        <w:t>__________________________________________________________________________________________________</w:t>
      </w:r>
    </w:p>
    <w:p w:rsidR="00134C14" w:rsidRPr="006566FE" w:rsidRDefault="00DF006B" w:rsidP="006566FE">
      <w:pPr>
        <w:shd w:val="clear" w:color="auto" w:fill="FFFFFF"/>
        <w:spacing w:after="60" w:line="240" w:lineRule="auto"/>
        <w:rPr>
          <w:rFonts w:ascii="Times" w:eastAsia="Times New Roman" w:hAnsi="Times" w:cs="Times New Roman"/>
          <w:b/>
          <w:color w:val="383838"/>
          <w:sz w:val="36"/>
          <w:szCs w:val="36"/>
          <w:highlight w:val="white"/>
        </w:rPr>
      </w:pPr>
      <w:r w:rsidRPr="006566FE">
        <w:rPr>
          <w:rFonts w:ascii="Times" w:eastAsia="Times New Roman" w:hAnsi="Times" w:cs="Times New Roman"/>
          <w:b/>
          <w:color w:val="383838"/>
          <w:sz w:val="36"/>
          <w:szCs w:val="36"/>
          <w:highlight w:val="white"/>
        </w:rPr>
        <w:t>One Parent Can Do Just As Good a Job As Two, Women Say</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Bella DePaulo Ph.D.//Aug 09, 2017</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Survey finds openness to single life, single parenting, diverse family forms.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 xml:space="preserve">The 21st century has been a time of growing diversity in family forms and ways of living. Single parenting, no parenting, living single, living alone, living with friends, and many other non-traditional living arrangements are all on the rise. How </w:t>
      </w:r>
      <w:r w:rsidRPr="006566FE">
        <w:rPr>
          <w:rFonts w:ascii="Times" w:eastAsia="Times New Roman" w:hAnsi="Times" w:cs="Times New Roman"/>
          <w:color w:val="383838"/>
          <w:highlight w:val="white"/>
        </w:rPr>
        <w:lastRenderedPageBreak/>
        <w:t>do Ameri</w:t>
      </w:r>
      <w:r w:rsidRPr="006566FE">
        <w:rPr>
          <w:rFonts w:ascii="Times" w:eastAsia="Times New Roman" w:hAnsi="Times" w:cs="Times New Roman"/>
          <w:color w:val="383838"/>
          <w:highlight w:val="white"/>
        </w:rPr>
        <w:t>can women view these innovative ways of living? New findings from a national survey suggest that single and married women, with and without children, are mostly open-minded about the many ways people live now.</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The nationally representative online survey wa</w:t>
      </w:r>
      <w:r w:rsidRPr="006566FE">
        <w:rPr>
          <w:rFonts w:ascii="Times" w:eastAsia="Times New Roman" w:hAnsi="Times" w:cs="Times New Roman"/>
          <w:color w:val="383838"/>
          <w:highlight w:val="white"/>
        </w:rPr>
        <w:t>s conducted by the nonprofit organization Family Story, together with Lake Research Partners. The participants were 1,058 women. Results were summarized across all participants, and also reported separately for three groups: single mothers; single women wi</w:t>
      </w:r>
      <w:r w:rsidRPr="006566FE">
        <w:rPr>
          <w:rFonts w:ascii="Times" w:eastAsia="Times New Roman" w:hAnsi="Times" w:cs="Times New Roman"/>
          <w:color w:val="383838"/>
          <w:highlight w:val="white"/>
        </w:rPr>
        <w:t>th no children; and married women, with or without children.</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b/>
          <w:color w:val="383838"/>
          <w:highlight w:val="white"/>
        </w:rPr>
        <w:t>Single Parents and Other Important Adults in Children’s Lives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Perhaps the most remarkable finding was that more than 70 percent of participants believed that a single parent can do just as good a</w:t>
      </w:r>
      <w:r w:rsidRPr="006566FE">
        <w:rPr>
          <w:rFonts w:ascii="Times" w:eastAsia="Times New Roman" w:hAnsi="Times" w:cs="Times New Roman"/>
          <w:color w:val="383838"/>
          <w:highlight w:val="white"/>
        </w:rPr>
        <w:t xml:space="preserve"> job as two parents. (By subgroup, 70 percent of the married women and single women with no children believed that, along with 78 percent of the single mothers.) Research suggests they may be right.</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Just seven years ago, a Pew Research Center survey of a n</w:t>
      </w:r>
      <w:r w:rsidRPr="006566FE">
        <w:rPr>
          <w:rFonts w:ascii="Times" w:eastAsia="Times New Roman" w:hAnsi="Times" w:cs="Times New Roman"/>
          <w:color w:val="383838"/>
          <w:highlight w:val="white"/>
        </w:rPr>
        <w:t>ationally representative sample of American men and women offered a much less positive assessment. Answering a different but related question, a substantial majority — 69 percent — said that it was bad for society that more single women were having childre</w:t>
      </w:r>
      <w:r w:rsidRPr="006566FE">
        <w:rPr>
          <w:rFonts w:ascii="Times" w:eastAsia="Times New Roman" w:hAnsi="Times" w:cs="Times New Roman"/>
          <w:color w:val="383838"/>
          <w:highlight w:val="white"/>
        </w:rPr>
        <w:t>n. In that same survey, only a minority believed that it was bad for society that more people were living together without marrying, that more unmarried couples were raising children, that more gay couples were raising children, and that more people of dif</w:t>
      </w:r>
      <w:r w:rsidRPr="006566FE">
        <w:rPr>
          <w:rFonts w:ascii="Times" w:eastAsia="Times New Roman" w:hAnsi="Times" w:cs="Times New Roman"/>
          <w:color w:val="383838"/>
          <w:highlight w:val="white"/>
        </w:rPr>
        <w:t>ferent races were marrying.</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The women in the Family Story survey seemed to realize that single parents are often not raising their children single-handedly. In fact, although they think one adult can do just as good a job as two at raising children, they a</w:t>
      </w:r>
      <w:r w:rsidRPr="006566FE">
        <w:rPr>
          <w:rFonts w:ascii="Times" w:eastAsia="Times New Roman" w:hAnsi="Times" w:cs="Times New Roman"/>
          <w:color w:val="383838"/>
          <w:highlight w:val="white"/>
        </w:rPr>
        <w:t>lso think children do best when several adults are invested in them. What made that finding noteworthy was that the women don’t think those adults need to be married parents or even romantic partners.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 xml:space="preserve">Just over half of the women agreed that “there should </w:t>
      </w:r>
      <w:r w:rsidRPr="006566FE">
        <w:rPr>
          <w:rFonts w:ascii="Times" w:eastAsia="Times New Roman" w:hAnsi="Times" w:cs="Times New Roman"/>
          <w:color w:val="383838"/>
          <w:highlight w:val="white"/>
        </w:rPr>
        <w:t>be more ways to raise children with someone who is not a romantic partner.” Most of the single mothers (58 percent) said that they would consider raising a child with someone who is not a spouse or romantic partner. Many already receive substantial support</w:t>
      </w:r>
      <w:r w:rsidRPr="006566FE">
        <w:rPr>
          <w:rFonts w:ascii="Times" w:eastAsia="Times New Roman" w:hAnsi="Times" w:cs="Times New Roman"/>
          <w:color w:val="383838"/>
          <w:highlight w:val="white"/>
        </w:rPr>
        <w:t xml:space="preserve"> from others in raising their children, including, for 45 percent of them, financial support.</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Family members such as grandparents have long had important roles in the lives of children, particularly in multi-generational households. That continues today. O</w:t>
      </w:r>
      <w:r w:rsidRPr="006566FE">
        <w:rPr>
          <w:rFonts w:ascii="Times" w:eastAsia="Times New Roman" w:hAnsi="Times" w:cs="Times New Roman"/>
          <w:color w:val="383838"/>
          <w:highlight w:val="white"/>
        </w:rPr>
        <w:t>ther relatives, such as aunts, uncles, cousins, siblings, and close family friends who are treated as kin, are often involved in significant ways, too. What is new to the contemporary scene are radical innovations such as parenting partnerships, in which a</w:t>
      </w:r>
      <w:r w:rsidRPr="006566FE">
        <w:rPr>
          <w:rFonts w:ascii="Times" w:eastAsia="Times New Roman" w:hAnsi="Times" w:cs="Times New Roman"/>
          <w:color w:val="383838"/>
          <w:highlight w:val="white"/>
        </w:rPr>
        <w:t>dults look specifically for other adults to be co-parents, but not romantic partners</w:t>
      </w:r>
    </w:p>
    <w:p w:rsidR="00134C14" w:rsidRPr="006566FE" w:rsidRDefault="00DF006B" w:rsidP="006566FE">
      <w:pPr>
        <w:shd w:val="clear" w:color="auto" w:fill="FFFFFF"/>
        <w:spacing w:after="60" w:line="240" w:lineRule="auto"/>
        <w:rPr>
          <w:rFonts w:ascii="Times" w:eastAsia="Times New Roman" w:hAnsi="Times" w:cs="Times New Roman"/>
          <w:b/>
          <w:color w:val="383838"/>
          <w:highlight w:val="white"/>
        </w:rPr>
      </w:pPr>
      <w:r w:rsidRPr="006566FE">
        <w:rPr>
          <w:rFonts w:ascii="Times" w:eastAsia="Times New Roman" w:hAnsi="Times" w:cs="Times New Roman"/>
          <w:b/>
          <w:color w:val="383838"/>
          <w:highlight w:val="white"/>
        </w:rPr>
        <w:t>Single Mothers Are Still Judged, But Less Harshly</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Another encouraging finding from the Family Story survey was that there were more single mothers who did not feel judged for being a single mother (49 percent) than who did feel judged (45 percent). Still, the women in the survey (and not just the single m</w:t>
      </w:r>
      <w:r w:rsidRPr="006566FE">
        <w:rPr>
          <w:rFonts w:ascii="Times" w:eastAsia="Times New Roman" w:hAnsi="Times" w:cs="Times New Roman"/>
          <w:color w:val="383838"/>
          <w:highlight w:val="white"/>
        </w:rPr>
        <w:t>others) believed that single mothers are judged most harshly and married mothers least harshly, with single fathers in between. (They were not asked about married fathers.)</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Single mothers and married mothers were judged for different things. Single mothers</w:t>
      </w:r>
      <w:r w:rsidRPr="006566FE">
        <w:rPr>
          <w:rFonts w:ascii="Times" w:eastAsia="Times New Roman" w:hAnsi="Times" w:cs="Times New Roman"/>
          <w:color w:val="383838"/>
          <w:highlight w:val="white"/>
        </w:rPr>
        <w:t xml:space="preserve"> said they were most often judged for not having enough money, not picking a better father for their children, for the choices that led them to become single mothers, and for not being married to the father or in a relationship with him. Married mothers we</w:t>
      </w:r>
      <w:r w:rsidRPr="006566FE">
        <w:rPr>
          <w:rFonts w:ascii="Times" w:eastAsia="Times New Roman" w:hAnsi="Times" w:cs="Times New Roman"/>
          <w:color w:val="383838"/>
          <w:highlight w:val="white"/>
        </w:rPr>
        <w:t xml:space="preserve">re infrequently judged for not picking a better father for their children or for the choices they made in their lives. If they were judged, it was usually for the decisions they made for their children or for parenting mistakes. (Other research shows that </w:t>
      </w:r>
      <w:r w:rsidRPr="006566FE">
        <w:rPr>
          <w:rFonts w:ascii="Times" w:eastAsia="Times New Roman" w:hAnsi="Times" w:cs="Times New Roman"/>
          <w:color w:val="383838"/>
          <w:highlight w:val="white"/>
        </w:rPr>
        <w:t>single fathers are judged, too — but that they often defy those caricatures.)</w:t>
      </w:r>
    </w:p>
    <w:p w:rsidR="00134C14" w:rsidRPr="006566FE" w:rsidRDefault="00DF006B" w:rsidP="006566FE">
      <w:pPr>
        <w:shd w:val="clear" w:color="auto" w:fill="FFFFFF"/>
        <w:spacing w:after="60" w:line="240" w:lineRule="auto"/>
        <w:rPr>
          <w:rFonts w:ascii="Times" w:eastAsia="Times New Roman" w:hAnsi="Times" w:cs="Times New Roman"/>
          <w:b/>
          <w:color w:val="383838"/>
          <w:highlight w:val="white"/>
        </w:rPr>
      </w:pPr>
      <w:r w:rsidRPr="006566FE">
        <w:rPr>
          <w:rFonts w:ascii="Times" w:eastAsia="Times New Roman" w:hAnsi="Times" w:cs="Times New Roman"/>
          <w:b/>
          <w:color w:val="383838"/>
          <w:highlight w:val="white"/>
        </w:rPr>
        <w:t>Interested in Marriage?</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 xml:space="preserve">Asked whether they would like to be married, 51 percent of the single mothers said they would, along with 39 percent of the single women. The others said </w:t>
      </w:r>
      <w:r w:rsidRPr="006566FE">
        <w:rPr>
          <w:rFonts w:ascii="Times" w:eastAsia="Times New Roman" w:hAnsi="Times" w:cs="Times New Roman"/>
          <w:color w:val="383838"/>
          <w:highlight w:val="white"/>
        </w:rPr>
        <w:t xml:space="preserve">either that they simply did not want to be married (10 percent of the single mothers and 18 percent of the single women without kids); that they didn’t think they wanted to be married, but were open to their feelings changing (18 percent for both groups); </w:t>
      </w:r>
      <w:r w:rsidRPr="006566FE">
        <w:rPr>
          <w:rFonts w:ascii="Times" w:eastAsia="Times New Roman" w:hAnsi="Times" w:cs="Times New Roman"/>
          <w:color w:val="383838"/>
          <w:highlight w:val="white"/>
        </w:rPr>
        <w:t>or that they felt no need to be legally married, but they have or would like to have a committed romantic partner (17 percent of the single mothers, 16 percent of the single women with no children).</w:t>
      </w:r>
    </w:p>
    <w:p w:rsidR="00134C14" w:rsidRPr="006566FE" w:rsidRDefault="00DF006B" w:rsidP="006566FE">
      <w:pPr>
        <w:shd w:val="clear" w:color="auto" w:fill="FFFFFF"/>
        <w:spacing w:after="60" w:line="240" w:lineRule="auto"/>
        <w:rPr>
          <w:rFonts w:ascii="Times" w:eastAsia="Times New Roman" w:hAnsi="Times" w:cs="Times New Roman"/>
          <w:color w:val="383838"/>
          <w:highlight w:val="white"/>
        </w:rPr>
      </w:pPr>
      <w:r w:rsidRPr="006566FE">
        <w:rPr>
          <w:rFonts w:ascii="Times" w:eastAsia="Times New Roman" w:hAnsi="Times" w:cs="Times New Roman"/>
          <w:color w:val="383838"/>
          <w:highlight w:val="white"/>
        </w:rPr>
        <w:t>Compared to other surveys in which a substantial percenta</w:t>
      </w:r>
      <w:r w:rsidRPr="006566FE">
        <w:rPr>
          <w:rFonts w:ascii="Times" w:eastAsia="Times New Roman" w:hAnsi="Times" w:cs="Times New Roman"/>
          <w:color w:val="383838"/>
          <w:highlight w:val="white"/>
        </w:rPr>
        <w:t>ge of participants said that they didn’t know if they wanted to be married, “don’t know” was an uncommon response in the Family Story survey. Maybe that’s because the participants had more options to choose from than just “yes, I want to be married,” or “n</w:t>
      </w:r>
      <w:r w:rsidRPr="006566FE">
        <w:rPr>
          <w:rFonts w:ascii="Times" w:eastAsia="Times New Roman" w:hAnsi="Times" w:cs="Times New Roman"/>
          <w:color w:val="383838"/>
          <w:highlight w:val="white"/>
        </w:rPr>
        <w:t>o, I don’t.</w:t>
      </w:r>
    </w:p>
    <w:sectPr w:rsidR="00134C14" w:rsidRPr="006566F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6B" w:rsidRDefault="00DF006B" w:rsidP="006566FE">
      <w:pPr>
        <w:spacing w:line="240" w:lineRule="auto"/>
      </w:pPr>
      <w:r>
        <w:separator/>
      </w:r>
    </w:p>
  </w:endnote>
  <w:endnote w:type="continuationSeparator" w:id="0">
    <w:p w:rsidR="00DF006B" w:rsidRDefault="00DF006B" w:rsidP="00656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FE" w:rsidRDefault="00656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FE" w:rsidRDefault="00656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FE" w:rsidRDefault="0065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6B" w:rsidRDefault="00DF006B" w:rsidP="006566FE">
      <w:pPr>
        <w:spacing w:line="240" w:lineRule="auto"/>
      </w:pPr>
      <w:r>
        <w:separator/>
      </w:r>
    </w:p>
  </w:footnote>
  <w:footnote w:type="continuationSeparator" w:id="0">
    <w:p w:rsidR="00DF006B" w:rsidRDefault="00DF006B" w:rsidP="006566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FE" w:rsidRDefault="00656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FE" w:rsidRDefault="00656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FE" w:rsidRDefault="0065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E109B"/>
    <w:multiLevelType w:val="multilevel"/>
    <w:tmpl w:val="5DE45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14"/>
    <w:rsid w:val="00134C14"/>
    <w:rsid w:val="006566FE"/>
    <w:rsid w:val="00B67915"/>
    <w:rsid w:val="00D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C302"/>
  <w15:docId w15:val="{59807457-94B1-C845-8B13-84890989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FE"/>
    <w:pPr>
      <w:tabs>
        <w:tab w:val="center" w:pos="4680"/>
        <w:tab w:val="right" w:pos="9360"/>
      </w:tabs>
      <w:spacing w:line="240" w:lineRule="auto"/>
    </w:pPr>
  </w:style>
  <w:style w:type="character" w:customStyle="1" w:styleId="HeaderChar">
    <w:name w:val="Header Char"/>
    <w:basedOn w:val="DefaultParagraphFont"/>
    <w:link w:val="Header"/>
    <w:uiPriority w:val="99"/>
    <w:rsid w:val="006566FE"/>
  </w:style>
  <w:style w:type="paragraph" w:styleId="Footer">
    <w:name w:val="footer"/>
    <w:basedOn w:val="Normal"/>
    <w:link w:val="FooterChar"/>
    <w:uiPriority w:val="99"/>
    <w:unhideWhenUsed/>
    <w:rsid w:val="006566FE"/>
    <w:pPr>
      <w:tabs>
        <w:tab w:val="center" w:pos="4680"/>
        <w:tab w:val="right" w:pos="9360"/>
      </w:tabs>
      <w:spacing w:line="240" w:lineRule="auto"/>
    </w:pPr>
  </w:style>
  <w:style w:type="character" w:customStyle="1" w:styleId="FooterChar">
    <w:name w:val="Footer Char"/>
    <w:basedOn w:val="DefaultParagraphFont"/>
    <w:link w:val="Footer"/>
    <w:uiPriority w:val="99"/>
    <w:rsid w:val="0065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se.academia.edu/PaulaSheppard/Papers/1084577/Father_absence_predicts_age_at_sexual_maturity_and_reproductive_timing_in_British_m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Mothers-Others-Evolutionary-Origins-Understanding/dp/067403299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ersonal.lse.ac.uk/sear/" TargetMode="External"/><Relationship Id="rId4" Type="http://schemas.openxmlformats.org/officeDocument/2006/relationships/webSettings" Target="webSettings.xml"/><Relationship Id="rId9" Type="http://schemas.openxmlformats.org/officeDocument/2006/relationships/hyperlink" Target="http://www2.lse.ac.uk/socialPolicy/researchcentresandgroups/populationAtLSE/People/PhD_students/Paula_Sheppard.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Erin M</cp:lastModifiedBy>
  <cp:revision>2</cp:revision>
  <cp:lastPrinted>2020-01-16T19:50:00Z</cp:lastPrinted>
  <dcterms:created xsi:type="dcterms:W3CDTF">2020-01-16T14:43:00Z</dcterms:created>
  <dcterms:modified xsi:type="dcterms:W3CDTF">2020-01-16T20:06:00Z</dcterms:modified>
</cp:coreProperties>
</file>